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3CE4" w14:textId="55687849" w:rsidR="005844DF" w:rsidRDefault="00014A2A">
      <w:pPr>
        <w:spacing w:line="360" w:lineRule="exact"/>
        <w:jc w:val="center"/>
        <w:rPr>
          <w:b/>
          <w:sz w:val="32"/>
          <w:szCs w:val="32"/>
        </w:rPr>
      </w:pPr>
      <w:r>
        <w:rPr>
          <w:rFonts w:hint="eastAsia"/>
          <w:b/>
          <w:sz w:val="32"/>
          <w:szCs w:val="32"/>
        </w:rPr>
        <w:t>国家矿山安全监察局河北局</w:t>
      </w:r>
    </w:p>
    <w:p w14:paraId="10BAFE74" w14:textId="77777777" w:rsidR="005844DF" w:rsidRDefault="00014A2A">
      <w:pPr>
        <w:spacing w:line="360" w:lineRule="exact"/>
        <w:jc w:val="center"/>
        <w:rPr>
          <w:b/>
          <w:sz w:val="32"/>
          <w:szCs w:val="32"/>
        </w:rPr>
      </w:pPr>
      <w:r>
        <w:rPr>
          <w:rFonts w:hint="eastAsia"/>
          <w:b/>
          <w:sz w:val="32"/>
          <w:szCs w:val="32"/>
          <w:u w:val="single"/>
        </w:rPr>
        <w:t>5</w:t>
      </w:r>
      <w:r>
        <w:rPr>
          <w:rFonts w:hint="eastAsia"/>
          <w:b/>
          <w:sz w:val="32"/>
          <w:szCs w:val="32"/>
        </w:rPr>
        <w:t>月煤矿安全随机抽查公示信息</w:t>
      </w:r>
    </w:p>
    <w:p w14:paraId="70C052EC" w14:textId="339846BD" w:rsidR="005844DF" w:rsidRDefault="00014A2A">
      <w:pPr>
        <w:rPr>
          <w:sz w:val="28"/>
          <w:szCs w:val="28"/>
        </w:rPr>
      </w:pPr>
      <w:r>
        <w:rPr>
          <w:b/>
          <w:sz w:val="28"/>
          <w:szCs w:val="28"/>
        </w:rPr>
        <w:t xml:space="preserve">                                                                           </w:t>
      </w:r>
      <w:r>
        <w:rPr>
          <w:sz w:val="28"/>
          <w:szCs w:val="28"/>
        </w:rPr>
        <w:t xml:space="preserve"> </w:t>
      </w:r>
      <w:r>
        <w:rPr>
          <w:rFonts w:hint="eastAsia"/>
          <w:sz w:val="28"/>
          <w:szCs w:val="28"/>
        </w:rPr>
        <w:t>2022</w:t>
      </w:r>
      <w:r>
        <w:rPr>
          <w:rFonts w:hint="eastAsia"/>
          <w:sz w:val="28"/>
          <w:szCs w:val="28"/>
        </w:rPr>
        <w:t>年</w:t>
      </w:r>
      <w:r>
        <w:rPr>
          <w:rFonts w:hint="eastAsia"/>
          <w:sz w:val="28"/>
          <w:szCs w:val="28"/>
        </w:rPr>
        <w:t>5</w:t>
      </w:r>
      <w:r>
        <w:rPr>
          <w:rFonts w:hint="eastAsia"/>
          <w:sz w:val="28"/>
          <w:szCs w:val="28"/>
        </w:rPr>
        <w:t>月</w:t>
      </w:r>
      <w:r>
        <w:rPr>
          <w:rFonts w:hint="eastAsia"/>
          <w:sz w:val="28"/>
          <w:szCs w:val="28"/>
        </w:rPr>
        <w:t xml:space="preserve"> 2</w:t>
      </w:r>
      <w:r w:rsidR="00D95C9A">
        <w:rPr>
          <w:sz w:val="28"/>
          <w:szCs w:val="28"/>
        </w:rPr>
        <w:t>2</w:t>
      </w:r>
      <w:r>
        <w:rPr>
          <w:rFonts w:hint="eastAsia"/>
          <w:sz w:val="28"/>
          <w:szCs w:val="28"/>
        </w:rPr>
        <w:t>日</w:t>
      </w:r>
    </w:p>
    <w:tbl>
      <w:tblPr>
        <w:tblStyle w:val="aa"/>
        <w:tblW w:w="15024" w:type="dxa"/>
        <w:tblInd w:w="-176" w:type="dxa"/>
        <w:tblLayout w:type="fixed"/>
        <w:tblLook w:val="04A0" w:firstRow="1" w:lastRow="0" w:firstColumn="1" w:lastColumn="0" w:noHBand="0" w:noVBand="1"/>
      </w:tblPr>
      <w:tblGrid>
        <w:gridCol w:w="851"/>
        <w:gridCol w:w="1276"/>
        <w:gridCol w:w="1134"/>
        <w:gridCol w:w="549"/>
        <w:gridCol w:w="3137"/>
        <w:gridCol w:w="708"/>
        <w:gridCol w:w="709"/>
        <w:gridCol w:w="851"/>
        <w:gridCol w:w="992"/>
        <w:gridCol w:w="709"/>
        <w:gridCol w:w="992"/>
        <w:gridCol w:w="992"/>
        <w:gridCol w:w="2124"/>
      </w:tblGrid>
      <w:tr w:rsidR="005844DF" w14:paraId="3C78A1CE" w14:textId="77777777">
        <w:trPr>
          <w:trHeight w:val="437"/>
        </w:trPr>
        <w:tc>
          <w:tcPr>
            <w:tcW w:w="851" w:type="dxa"/>
            <w:vMerge w:val="restart"/>
            <w:tcBorders>
              <w:top w:val="single" w:sz="4" w:space="0" w:color="auto"/>
              <w:left w:val="single" w:sz="4" w:space="0" w:color="auto"/>
              <w:bottom w:val="single" w:sz="4" w:space="0" w:color="auto"/>
              <w:right w:val="single" w:sz="4" w:space="0" w:color="auto"/>
            </w:tcBorders>
            <w:vAlign w:val="center"/>
          </w:tcPr>
          <w:p w14:paraId="1D3A1D13" w14:textId="77777777" w:rsidR="005844DF" w:rsidRDefault="00014A2A">
            <w:pPr>
              <w:spacing w:line="260" w:lineRule="exact"/>
              <w:jc w:val="center"/>
              <w:rPr>
                <w:rFonts w:ascii="宋体" w:eastAsia="宋体" w:hAnsi="宋体" w:cs="宋体"/>
                <w:b/>
                <w:sz w:val="24"/>
                <w:szCs w:val="24"/>
              </w:rPr>
            </w:pPr>
            <w:r>
              <w:rPr>
                <w:rFonts w:ascii="宋体" w:eastAsia="宋体" w:hAnsi="宋体" w:cs="宋体" w:hint="eastAsia"/>
                <w:b/>
                <w:sz w:val="24"/>
                <w:szCs w:val="24"/>
              </w:rPr>
              <w:t>单位名称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97A26C3" w14:textId="77777777" w:rsidR="005844DF" w:rsidRDefault="00014A2A">
            <w:pPr>
              <w:spacing w:line="260" w:lineRule="exact"/>
              <w:jc w:val="center"/>
              <w:rPr>
                <w:rFonts w:eastAsia="Times New Roman"/>
                <w:b/>
                <w:sz w:val="24"/>
                <w:szCs w:val="24"/>
              </w:rPr>
            </w:pPr>
            <w:r>
              <w:rPr>
                <w:rFonts w:ascii="宋体" w:eastAsia="宋体" w:hAnsi="宋体" w:cs="宋体" w:hint="eastAsia"/>
                <w:b/>
                <w:sz w:val="24"/>
                <w:szCs w:val="24"/>
              </w:rPr>
              <w:t>抽查</w:t>
            </w:r>
          </w:p>
          <w:p w14:paraId="3E2DDDE8" w14:textId="77777777" w:rsidR="005844DF" w:rsidRDefault="00014A2A">
            <w:pPr>
              <w:spacing w:line="260" w:lineRule="exact"/>
              <w:jc w:val="center"/>
              <w:rPr>
                <w:rFonts w:eastAsia="Times New Roman"/>
                <w:b/>
                <w:sz w:val="24"/>
                <w:szCs w:val="24"/>
              </w:rPr>
            </w:pPr>
            <w:r>
              <w:rPr>
                <w:rFonts w:ascii="宋体" w:eastAsia="宋体" w:hAnsi="宋体" w:cs="宋体" w:hint="eastAsia"/>
                <w:b/>
                <w:sz w:val="24"/>
                <w:szCs w:val="24"/>
              </w:rPr>
              <w:t>时间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0A6E9AC" w14:textId="77777777" w:rsidR="005844DF" w:rsidRDefault="00014A2A">
            <w:pPr>
              <w:spacing w:line="260" w:lineRule="exact"/>
              <w:jc w:val="center"/>
              <w:rPr>
                <w:rFonts w:eastAsia="Times New Roman"/>
                <w:b/>
                <w:sz w:val="24"/>
                <w:szCs w:val="24"/>
              </w:rPr>
            </w:pPr>
            <w:r>
              <w:rPr>
                <w:rFonts w:ascii="宋体" w:eastAsia="宋体" w:hAnsi="宋体" w:cs="宋体" w:hint="eastAsia"/>
                <w:b/>
                <w:sz w:val="24"/>
                <w:szCs w:val="24"/>
              </w:rPr>
              <w:t>抽查矿井名称</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1E5F1D8A" w14:textId="77777777" w:rsidR="005844DF" w:rsidRDefault="00014A2A">
            <w:pPr>
              <w:spacing w:line="300" w:lineRule="exact"/>
              <w:jc w:val="center"/>
              <w:rPr>
                <w:rFonts w:eastAsia="Times New Roman"/>
                <w:b/>
                <w:sz w:val="24"/>
                <w:szCs w:val="24"/>
              </w:rPr>
            </w:pPr>
            <w:r>
              <w:rPr>
                <w:rFonts w:ascii="宋体" w:eastAsia="宋体" w:hAnsi="宋体" w:cs="宋体" w:hint="eastAsia"/>
                <w:b/>
                <w:sz w:val="24"/>
                <w:szCs w:val="24"/>
              </w:rPr>
              <w:t>发现的事故隐患</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1FCF77F" w14:textId="77777777" w:rsidR="005844DF" w:rsidRDefault="00014A2A">
            <w:pPr>
              <w:spacing w:line="300" w:lineRule="exact"/>
              <w:jc w:val="center"/>
              <w:rPr>
                <w:rFonts w:eastAsia="Times New Roman"/>
                <w:b/>
                <w:sz w:val="24"/>
                <w:szCs w:val="24"/>
              </w:rPr>
            </w:pPr>
            <w:r>
              <w:rPr>
                <w:rFonts w:ascii="宋体" w:eastAsia="宋体" w:hAnsi="宋体" w:cs="宋体" w:hint="eastAsia"/>
                <w:b/>
                <w:sz w:val="24"/>
                <w:szCs w:val="24"/>
              </w:rPr>
              <w:t>其中重大事故隐患</w:t>
            </w:r>
          </w:p>
        </w:tc>
        <w:tc>
          <w:tcPr>
            <w:tcW w:w="4536" w:type="dxa"/>
            <w:gridSpan w:val="5"/>
            <w:tcBorders>
              <w:top w:val="single" w:sz="4" w:space="0" w:color="auto"/>
              <w:left w:val="single" w:sz="4" w:space="0" w:color="auto"/>
              <w:bottom w:val="single" w:sz="4" w:space="0" w:color="auto"/>
              <w:right w:val="single" w:sz="4" w:space="0" w:color="auto"/>
            </w:tcBorders>
            <w:vAlign w:val="center"/>
          </w:tcPr>
          <w:p w14:paraId="20AFA99A" w14:textId="77777777" w:rsidR="005844DF" w:rsidRDefault="00014A2A">
            <w:pPr>
              <w:spacing w:line="300" w:lineRule="exact"/>
              <w:jc w:val="center"/>
              <w:rPr>
                <w:rFonts w:eastAsia="Times New Roman"/>
                <w:b/>
                <w:sz w:val="24"/>
                <w:szCs w:val="24"/>
              </w:rPr>
            </w:pPr>
            <w:r>
              <w:rPr>
                <w:rFonts w:ascii="宋体" w:eastAsia="宋体" w:hAnsi="宋体" w:cs="宋体" w:hint="eastAsia"/>
                <w:b/>
                <w:sz w:val="24"/>
                <w:szCs w:val="24"/>
              </w:rPr>
              <w:t>行政处罚情况</w:t>
            </w:r>
          </w:p>
        </w:tc>
        <w:tc>
          <w:tcPr>
            <w:tcW w:w="2124" w:type="dxa"/>
            <w:vMerge w:val="restart"/>
            <w:tcBorders>
              <w:top w:val="single" w:sz="4" w:space="0" w:color="auto"/>
              <w:left w:val="single" w:sz="4" w:space="0" w:color="auto"/>
              <w:bottom w:val="single" w:sz="4" w:space="0" w:color="auto"/>
              <w:right w:val="single" w:sz="4" w:space="0" w:color="auto"/>
            </w:tcBorders>
            <w:vAlign w:val="center"/>
          </w:tcPr>
          <w:p w14:paraId="0E0A4EAB" w14:textId="77777777" w:rsidR="005844DF" w:rsidRDefault="00014A2A">
            <w:pPr>
              <w:spacing w:line="260" w:lineRule="exact"/>
              <w:jc w:val="center"/>
              <w:rPr>
                <w:rFonts w:eastAsia="Times New Roman"/>
                <w:b/>
                <w:szCs w:val="21"/>
              </w:rPr>
            </w:pPr>
            <w:r>
              <w:rPr>
                <w:rFonts w:ascii="宋体" w:eastAsia="宋体" w:hAnsi="宋体" w:cs="宋体" w:hint="eastAsia"/>
                <w:b/>
                <w:szCs w:val="21"/>
              </w:rPr>
              <w:t>带队人及参加人员情况</w:t>
            </w:r>
          </w:p>
        </w:tc>
      </w:tr>
      <w:tr w:rsidR="005844DF" w14:paraId="5758BD01" w14:textId="77777777">
        <w:trPr>
          <w:trHeight w:val="614"/>
        </w:trPr>
        <w:tc>
          <w:tcPr>
            <w:tcW w:w="851" w:type="dxa"/>
            <w:vMerge/>
            <w:tcBorders>
              <w:top w:val="single" w:sz="4" w:space="0" w:color="auto"/>
              <w:left w:val="single" w:sz="4" w:space="0" w:color="auto"/>
              <w:bottom w:val="single" w:sz="4" w:space="0" w:color="auto"/>
              <w:right w:val="single" w:sz="4" w:space="0" w:color="auto"/>
            </w:tcBorders>
            <w:vAlign w:val="center"/>
          </w:tcPr>
          <w:p w14:paraId="7AE431B3" w14:textId="77777777" w:rsidR="005844DF" w:rsidRDefault="005844DF">
            <w:pPr>
              <w:widowControl/>
              <w:jc w:val="left"/>
              <w:rPr>
                <w:rFonts w:ascii="宋体" w:eastAsia="宋体" w:hAnsi="宋体" w:cs="宋体"/>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F53A660" w14:textId="77777777" w:rsidR="005844DF" w:rsidRDefault="005844DF">
            <w:pPr>
              <w:widowControl/>
              <w:jc w:val="left"/>
              <w:rPr>
                <w:rFonts w:eastAsia="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7227E93" w14:textId="77777777" w:rsidR="005844DF" w:rsidRDefault="005844DF">
            <w:pPr>
              <w:widowControl/>
              <w:jc w:val="left"/>
              <w:rPr>
                <w:rFonts w:eastAsia="Times New Roman"/>
                <w:b/>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15EB51B" w14:textId="77777777" w:rsidR="005844DF" w:rsidRDefault="00014A2A">
            <w:pPr>
              <w:spacing w:line="260" w:lineRule="exact"/>
              <w:jc w:val="center"/>
              <w:rPr>
                <w:rFonts w:eastAsia="Times New Roman"/>
                <w:b/>
                <w:sz w:val="24"/>
                <w:szCs w:val="24"/>
              </w:rPr>
            </w:pPr>
            <w:r>
              <w:rPr>
                <w:rFonts w:ascii="宋体" w:eastAsia="宋体" w:hAnsi="宋体" w:cs="宋体" w:hint="eastAsia"/>
                <w:b/>
                <w:sz w:val="24"/>
                <w:szCs w:val="24"/>
              </w:rPr>
              <w:t>条数</w:t>
            </w:r>
          </w:p>
        </w:tc>
        <w:tc>
          <w:tcPr>
            <w:tcW w:w="3137" w:type="dxa"/>
            <w:tcBorders>
              <w:top w:val="single" w:sz="4" w:space="0" w:color="auto"/>
              <w:left w:val="single" w:sz="4" w:space="0" w:color="auto"/>
              <w:bottom w:val="single" w:sz="4" w:space="0" w:color="auto"/>
              <w:right w:val="single" w:sz="4" w:space="0" w:color="auto"/>
            </w:tcBorders>
            <w:vAlign w:val="center"/>
          </w:tcPr>
          <w:p w14:paraId="19568F46" w14:textId="77777777" w:rsidR="005844DF" w:rsidRDefault="00014A2A">
            <w:pPr>
              <w:spacing w:line="300" w:lineRule="exact"/>
              <w:jc w:val="center"/>
              <w:rPr>
                <w:rFonts w:eastAsia="Times New Roman"/>
                <w:b/>
                <w:sz w:val="24"/>
                <w:szCs w:val="24"/>
              </w:rPr>
            </w:pPr>
            <w:r>
              <w:rPr>
                <w:rFonts w:ascii="宋体" w:eastAsia="宋体" w:hAnsi="宋体" w:cs="宋体" w:hint="eastAsia"/>
                <w:b/>
                <w:sz w:val="24"/>
                <w:szCs w:val="24"/>
              </w:rPr>
              <w:t>主要内容</w:t>
            </w:r>
          </w:p>
        </w:tc>
        <w:tc>
          <w:tcPr>
            <w:tcW w:w="708" w:type="dxa"/>
            <w:tcBorders>
              <w:top w:val="single" w:sz="4" w:space="0" w:color="auto"/>
              <w:left w:val="single" w:sz="4" w:space="0" w:color="auto"/>
              <w:bottom w:val="single" w:sz="4" w:space="0" w:color="auto"/>
              <w:right w:val="single" w:sz="4" w:space="0" w:color="auto"/>
            </w:tcBorders>
            <w:vAlign w:val="center"/>
          </w:tcPr>
          <w:p w14:paraId="28C32854" w14:textId="77777777" w:rsidR="005844DF" w:rsidRDefault="00014A2A">
            <w:pPr>
              <w:spacing w:line="260" w:lineRule="exact"/>
              <w:jc w:val="center"/>
              <w:rPr>
                <w:rFonts w:eastAsia="Times New Roman"/>
                <w:b/>
                <w:sz w:val="24"/>
                <w:szCs w:val="24"/>
              </w:rPr>
            </w:pPr>
            <w:r>
              <w:rPr>
                <w:rFonts w:ascii="宋体" w:eastAsia="宋体" w:hAnsi="宋体" w:cs="宋体" w:hint="eastAsia"/>
                <w:b/>
                <w:sz w:val="24"/>
                <w:szCs w:val="24"/>
              </w:rPr>
              <w:t>条数</w:t>
            </w:r>
          </w:p>
        </w:tc>
        <w:tc>
          <w:tcPr>
            <w:tcW w:w="709" w:type="dxa"/>
            <w:tcBorders>
              <w:top w:val="single" w:sz="4" w:space="0" w:color="auto"/>
              <w:left w:val="single" w:sz="4" w:space="0" w:color="auto"/>
              <w:bottom w:val="single" w:sz="4" w:space="0" w:color="auto"/>
              <w:right w:val="single" w:sz="4" w:space="0" w:color="auto"/>
            </w:tcBorders>
            <w:vAlign w:val="center"/>
          </w:tcPr>
          <w:p w14:paraId="61EEE552" w14:textId="77777777" w:rsidR="005844DF" w:rsidRDefault="00014A2A">
            <w:pPr>
              <w:spacing w:line="300" w:lineRule="exact"/>
              <w:jc w:val="center"/>
              <w:rPr>
                <w:rFonts w:eastAsia="Times New Roman"/>
                <w:b/>
                <w:sz w:val="24"/>
                <w:szCs w:val="24"/>
              </w:rPr>
            </w:pPr>
            <w:r>
              <w:rPr>
                <w:rFonts w:ascii="宋体" w:eastAsia="宋体" w:hAnsi="宋体" w:cs="宋体" w:hint="eastAsia"/>
                <w:b/>
                <w:sz w:val="24"/>
                <w:szCs w:val="24"/>
              </w:rPr>
              <w:t>内容</w:t>
            </w:r>
          </w:p>
        </w:tc>
        <w:tc>
          <w:tcPr>
            <w:tcW w:w="851" w:type="dxa"/>
            <w:tcBorders>
              <w:top w:val="single" w:sz="4" w:space="0" w:color="auto"/>
              <w:left w:val="single" w:sz="4" w:space="0" w:color="auto"/>
              <w:bottom w:val="single" w:sz="4" w:space="0" w:color="auto"/>
              <w:right w:val="single" w:sz="4" w:space="0" w:color="auto"/>
            </w:tcBorders>
            <w:vAlign w:val="center"/>
          </w:tcPr>
          <w:p w14:paraId="24E06D95" w14:textId="77777777" w:rsidR="005844DF" w:rsidRDefault="00014A2A">
            <w:pPr>
              <w:spacing w:line="260" w:lineRule="exact"/>
              <w:jc w:val="center"/>
              <w:rPr>
                <w:rFonts w:eastAsia="Times New Roman"/>
                <w:b/>
                <w:sz w:val="24"/>
                <w:szCs w:val="24"/>
              </w:rPr>
            </w:pPr>
            <w:r>
              <w:rPr>
                <w:rFonts w:ascii="宋体" w:eastAsia="宋体" w:hAnsi="宋体" w:cs="宋体" w:hint="eastAsia"/>
                <w:b/>
                <w:sz w:val="24"/>
                <w:szCs w:val="24"/>
              </w:rPr>
              <w:t>罚款</w:t>
            </w:r>
          </w:p>
          <w:p w14:paraId="50D8AB18" w14:textId="77777777" w:rsidR="005844DF" w:rsidRDefault="00014A2A">
            <w:pPr>
              <w:spacing w:line="260" w:lineRule="exact"/>
              <w:jc w:val="center"/>
              <w:rPr>
                <w:rFonts w:eastAsia="Times New Roman"/>
                <w:b/>
                <w:sz w:val="18"/>
                <w:szCs w:val="18"/>
              </w:rPr>
            </w:pPr>
            <w:r>
              <w:rPr>
                <w:rFonts w:ascii="宋体" w:eastAsia="宋体" w:hAnsi="宋体" w:cs="宋体" w:hint="eastAsia"/>
                <w:b/>
                <w:sz w:val="18"/>
                <w:szCs w:val="18"/>
              </w:rPr>
              <w:t>（万元）</w:t>
            </w:r>
          </w:p>
        </w:tc>
        <w:tc>
          <w:tcPr>
            <w:tcW w:w="992" w:type="dxa"/>
            <w:tcBorders>
              <w:top w:val="single" w:sz="4" w:space="0" w:color="auto"/>
              <w:left w:val="single" w:sz="4" w:space="0" w:color="auto"/>
              <w:bottom w:val="single" w:sz="4" w:space="0" w:color="auto"/>
              <w:right w:val="single" w:sz="4" w:space="0" w:color="auto"/>
            </w:tcBorders>
            <w:vAlign w:val="center"/>
          </w:tcPr>
          <w:p w14:paraId="232899E0" w14:textId="77777777" w:rsidR="005844DF" w:rsidRDefault="00014A2A">
            <w:pPr>
              <w:spacing w:line="260" w:lineRule="exact"/>
              <w:jc w:val="center"/>
              <w:rPr>
                <w:rFonts w:eastAsia="Times New Roman"/>
                <w:b/>
                <w:sz w:val="24"/>
                <w:szCs w:val="24"/>
              </w:rPr>
            </w:pPr>
            <w:r>
              <w:rPr>
                <w:rFonts w:ascii="宋体" w:eastAsia="宋体" w:hAnsi="宋体" w:cs="宋体" w:hint="eastAsia"/>
                <w:b/>
                <w:sz w:val="24"/>
                <w:szCs w:val="24"/>
              </w:rPr>
              <w:t>责令停产整顿</w:t>
            </w:r>
          </w:p>
        </w:tc>
        <w:tc>
          <w:tcPr>
            <w:tcW w:w="709" w:type="dxa"/>
            <w:tcBorders>
              <w:top w:val="single" w:sz="4" w:space="0" w:color="auto"/>
              <w:left w:val="single" w:sz="4" w:space="0" w:color="auto"/>
              <w:bottom w:val="single" w:sz="4" w:space="0" w:color="auto"/>
              <w:right w:val="single" w:sz="4" w:space="0" w:color="auto"/>
            </w:tcBorders>
            <w:vAlign w:val="center"/>
          </w:tcPr>
          <w:p w14:paraId="67A3FE44" w14:textId="77777777" w:rsidR="005844DF" w:rsidRDefault="00014A2A">
            <w:pPr>
              <w:spacing w:line="260" w:lineRule="exact"/>
              <w:jc w:val="center"/>
              <w:rPr>
                <w:rFonts w:eastAsia="Times New Roman"/>
                <w:b/>
                <w:sz w:val="24"/>
                <w:szCs w:val="24"/>
              </w:rPr>
            </w:pPr>
            <w:r>
              <w:rPr>
                <w:rFonts w:ascii="宋体" w:eastAsia="宋体" w:hAnsi="宋体" w:cs="宋体" w:hint="eastAsia"/>
                <w:b/>
                <w:sz w:val="24"/>
                <w:szCs w:val="24"/>
              </w:rPr>
              <w:t>责令停头个数</w:t>
            </w:r>
          </w:p>
        </w:tc>
        <w:tc>
          <w:tcPr>
            <w:tcW w:w="992" w:type="dxa"/>
            <w:tcBorders>
              <w:top w:val="single" w:sz="4" w:space="0" w:color="auto"/>
              <w:left w:val="single" w:sz="4" w:space="0" w:color="auto"/>
              <w:bottom w:val="single" w:sz="4" w:space="0" w:color="auto"/>
              <w:right w:val="single" w:sz="4" w:space="0" w:color="auto"/>
            </w:tcBorders>
            <w:vAlign w:val="center"/>
          </w:tcPr>
          <w:p w14:paraId="195E5304" w14:textId="77777777" w:rsidR="005844DF" w:rsidRDefault="00014A2A">
            <w:pPr>
              <w:spacing w:line="260" w:lineRule="exact"/>
              <w:jc w:val="center"/>
              <w:rPr>
                <w:rFonts w:eastAsia="Times New Roman"/>
                <w:b/>
                <w:sz w:val="24"/>
                <w:szCs w:val="24"/>
              </w:rPr>
            </w:pPr>
            <w:r>
              <w:rPr>
                <w:rFonts w:ascii="宋体" w:eastAsia="宋体" w:hAnsi="宋体" w:cs="宋体" w:hint="eastAsia"/>
                <w:b/>
                <w:sz w:val="24"/>
                <w:szCs w:val="24"/>
              </w:rPr>
              <w:t>责令停面个数</w:t>
            </w:r>
          </w:p>
        </w:tc>
        <w:tc>
          <w:tcPr>
            <w:tcW w:w="992" w:type="dxa"/>
            <w:tcBorders>
              <w:top w:val="single" w:sz="4" w:space="0" w:color="auto"/>
              <w:left w:val="single" w:sz="4" w:space="0" w:color="auto"/>
              <w:bottom w:val="single" w:sz="4" w:space="0" w:color="auto"/>
              <w:right w:val="single" w:sz="4" w:space="0" w:color="auto"/>
            </w:tcBorders>
            <w:vAlign w:val="center"/>
          </w:tcPr>
          <w:p w14:paraId="52A391E6" w14:textId="77777777" w:rsidR="005844DF" w:rsidRDefault="00014A2A">
            <w:pPr>
              <w:spacing w:line="260" w:lineRule="exact"/>
              <w:jc w:val="center"/>
              <w:rPr>
                <w:rFonts w:eastAsia="Times New Roman"/>
                <w:b/>
                <w:sz w:val="24"/>
                <w:szCs w:val="24"/>
              </w:rPr>
            </w:pPr>
            <w:r>
              <w:rPr>
                <w:rFonts w:ascii="宋体" w:eastAsia="宋体" w:hAnsi="宋体" w:cs="宋体" w:hint="eastAsia"/>
                <w:b/>
                <w:sz w:val="24"/>
                <w:szCs w:val="24"/>
              </w:rPr>
              <w:t>责令停设备台数</w:t>
            </w:r>
          </w:p>
        </w:tc>
        <w:tc>
          <w:tcPr>
            <w:tcW w:w="2124" w:type="dxa"/>
            <w:vMerge/>
            <w:tcBorders>
              <w:top w:val="single" w:sz="4" w:space="0" w:color="auto"/>
              <w:left w:val="single" w:sz="4" w:space="0" w:color="auto"/>
              <w:bottom w:val="single" w:sz="4" w:space="0" w:color="auto"/>
              <w:right w:val="single" w:sz="4" w:space="0" w:color="auto"/>
            </w:tcBorders>
            <w:vAlign w:val="center"/>
          </w:tcPr>
          <w:p w14:paraId="68210F66" w14:textId="77777777" w:rsidR="005844DF" w:rsidRDefault="005844DF">
            <w:pPr>
              <w:widowControl/>
              <w:jc w:val="left"/>
              <w:rPr>
                <w:rFonts w:eastAsia="Times New Roman"/>
                <w:b/>
                <w:szCs w:val="21"/>
              </w:rPr>
            </w:pPr>
          </w:p>
        </w:tc>
      </w:tr>
      <w:tr w:rsidR="005844DF" w14:paraId="4830EB5E" w14:textId="77777777">
        <w:trPr>
          <w:trHeight w:val="256"/>
        </w:trPr>
        <w:tc>
          <w:tcPr>
            <w:tcW w:w="851" w:type="dxa"/>
            <w:tcBorders>
              <w:top w:val="single" w:sz="4" w:space="0" w:color="auto"/>
              <w:left w:val="single" w:sz="4" w:space="0" w:color="auto"/>
              <w:right w:val="single" w:sz="4" w:space="0" w:color="auto"/>
            </w:tcBorders>
            <w:vAlign w:val="center"/>
          </w:tcPr>
          <w:p w14:paraId="0257C05C" w14:textId="77777777" w:rsidR="005844DF" w:rsidRDefault="00014A2A">
            <w:pPr>
              <w:jc w:val="center"/>
              <w:rPr>
                <w:rFonts w:ascii="宋体" w:eastAsia="宋体" w:hAnsi="宋体" w:cs="宋体"/>
                <w:szCs w:val="21"/>
              </w:rPr>
            </w:pPr>
            <w:r>
              <w:rPr>
                <w:rFonts w:ascii="宋体" w:eastAsia="宋体" w:hAnsi="宋体" w:cs="宋体" w:hint="eastAsia"/>
                <w:szCs w:val="21"/>
              </w:rPr>
              <w:t>国家矿山安全监察局河北局</w:t>
            </w:r>
          </w:p>
        </w:tc>
        <w:tc>
          <w:tcPr>
            <w:tcW w:w="1276" w:type="dxa"/>
            <w:tcBorders>
              <w:top w:val="single" w:sz="4" w:space="0" w:color="auto"/>
              <w:left w:val="single" w:sz="4" w:space="0" w:color="auto"/>
              <w:bottom w:val="single" w:sz="4" w:space="0" w:color="auto"/>
              <w:right w:val="single" w:sz="4" w:space="0" w:color="auto"/>
            </w:tcBorders>
            <w:vAlign w:val="center"/>
          </w:tcPr>
          <w:p w14:paraId="7B7B3999" w14:textId="77777777" w:rsidR="005844DF" w:rsidRDefault="00014A2A">
            <w:pPr>
              <w:jc w:val="center"/>
              <w:rPr>
                <w:rFonts w:ascii="宋体" w:eastAsia="宋体" w:hAnsi="宋体" w:cs="宋体"/>
                <w:szCs w:val="21"/>
              </w:rPr>
            </w:pPr>
            <w:r>
              <w:rPr>
                <w:rFonts w:hint="eastAsia"/>
              </w:rPr>
              <w:t>2022</w:t>
            </w:r>
            <w:r>
              <w:rPr>
                <w:rFonts w:hint="eastAsia"/>
              </w:rPr>
              <w:t>年</w:t>
            </w:r>
            <w:r>
              <w:rPr>
                <w:rFonts w:hint="eastAsia"/>
              </w:rPr>
              <w:t>5</w:t>
            </w:r>
            <w:r>
              <w:rPr>
                <w:rFonts w:hint="eastAsia"/>
              </w:rPr>
              <w:t>月</w:t>
            </w:r>
            <w:r>
              <w:rPr>
                <w:rFonts w:hint="eastAsia"/>
              </w:rPr>
              <w:t>1</w:t>
            </w:r>
            <w:r>
              <w:rPr>
                <w:rFonts w:hint="eastAsia"/>
              </w:rPr>
              <w:t>日至</w:t>
            </w:r>
            <w:r>
              <w:rPr>
                <w:rFonts w:hint="eastAsia"/>
              </w:rPr>
              <w:t>3</w:t>
            </w:r>
            <w:r>
              <w:rPr>
                <w:rFonts w:hint="eastAsia"/>
              </w:rPr>
              <w:t>日</w:t>
            </w:r>
          </w:p>
        </w:tc>
        <w:tc>
          <w:tcPr>
            <w:tcW w:w="1134" w:type="dxa"/>
            <w:tcBorders>
              <w:top w:val="single" w:sz="4" w:space="0" w:color="auto"/>
              <w:left w:val="single" w:sz="4" w:space="0" w:color="auto"/>
              <w:bottom w:val="single" w:sz="4" w:space="0" w:color="auto"/>
              <w:right w:val="single" w:sz="4" w:space="0" w:color="auto"/>
            </w:tcBorders>
            <w:vAlign w:val="center"/>
          </w:tcPr>
          <w:p w14:paraId="415D9AEB" w14:textId="77777777" w:rsidR="005844DF" w:rsidRDefault="00014A2A">
            <w:pPr>
              <w:rPr>
                <w:rFonts w:ascii="宋体" w:eastAsia="宋体" w:hAnsi="宋体" w:cs="宋体"/>
                <w:szCs w:val="21"/>
              </w:rPr>
            </w:pPr>
            <w:r>
              <w:rPr>
                <w:rFonts w:ascii="宋体" w:eastAsia="宋体" w:hAnsi="宋体" w:cs="宋体" w:hint="eastAsia"/>
                <w:szCs w:val="21"/>
              </w:rPr>
              <w:t>开滦（集团）有限责任公司钱家营矿业分公司</w:t>
            </w:r>
          </w:p>
        </w:tc>
        <w:tc>
          <w:tcPr>
            <w:tcW w:w="549" w:type="dxa"/>
            <w:tcBorders>
              <w:top w:val="single" w:sz="4" w:space="0" w:color="auto"/>
              <w:left w:val="single" w:sz="4" w:space="0" w:color="auto"/>
              <w:bottom w:val="single" w:sz="4" w:space="0" w:color="auto"/>
              <w:right w:val="single" w:sz="4" w:space="0" w:color="auto"/>
            </w:tcBorders>
            <w:vAlign w:val="center"/>
          </w:tcPr>
          <w:p w14:paraId="3F0D0F59" w14:textId="77777777" w:rsidR="005844DF" w:rsidRDefault="00014A2A">
            <w:pPr>
              <w:jc w:val="center"/>
              <w:rPr>
                <w:rFonts w:ascii="宋体" w:eastAsia="宋体" w:hAnsi="宋体" w:cs="宋体"/>
                <w:szCs w:val="21"/>
              </w:rPr>
            </w:pPr>
            <w:r>
              <w:rPr>
                <w:rFonts w:ascii="宋体" w:eastAsia="宋体" w:hAnsi="宋体" w:cs="宋体" w:hint="eastAsia"/>
                <w:szCs w:val="21"/>
              </w:rPr>
              <w:t>26</w:t>
            </w:r>
          </w:p>
        </w:tc>
        <w:tc>
          <w:tcPr>
            <w:tcW w:w="3137" w:type="dxa"/>
            <w:tcBorders>
              <w:top w:val="single" w:sz="4" w:space="0" w:color="auto"/>
              <w:left w:val="single" w:sz="4" w:space="0" w:color="auto"/>
              <w:bottom w:val="single" w:sz="4" w:space="0" w:color="auto"/>
              <w:right w:val="single" w:sz="4" w:space="0" w:color="auto"/>
            </w:tcBorders>
            <w:vAlign w:val="center"/>
          </w:tcPr>
          <w:p w14:paraId="7312AB56" w14:textId="77777777" w:rsidR="005844DF" w:rsidRDefault="00014A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asciiTheme="minorEastAsia" w:eastAsia="Times New Roman" w:hAnsiTheme="minorEastAsia" w:cs="仿宋_GB2312"/>
                <w:kern w:val="0"/>
                <w:szCs w:val="21"/>
              </w:rPr>
            </w:pPr>
            <w:r>
              <w:rPr>
                <w:rFonts w:asciiTheme="minorEastAsia" w:eastAsia="Times New Roman" w:hAnsiTheme="minorEastAsia" w:cs="仿宋_GB2312" w:hint="eastAsia"/>
                <w:kern w:val="0"/>
                <w:szCs w:val="21"/>
              </w:rPr>
              <w:t xml:space="preserve">1.2022年3月1日掘进二区马德宝、杨文强在《1359w运道掘进工作面作业规程》贯彻记录上的签字由其他人代签，提供虚假记录。                                                                                                  </w:t>
            </w:r>
            <w:r>
              <w:rPr>
                <w:rFonts w:asciiTheme="minorEastAsia" w:eastAsia="Times New Roman" w:hAnsiTheme="minorEastAsia" w:cs="仿宋_GB2312" w:hint="eastAsia"/>
                <w:kern w:val="0"/>
                <w:szCs w:val="21"/>
              </w:rPr>
              <w:br/>
              <w:t xml:space="preserve">2.十一采绞车房内有1台在用6/0.69kV变压器，入口处未设置“高压危险”警示牌。  </w:t>
            </w:r>
            <w:r>
              <w:rPr>
                <w:rFonts w:asciiTheme="minorEastAsia" w:eastAsia="Times New Roman" w:hAnsiTheme="minorEastAsia" w:cs="仿宋_GB2312" w:hint="eastAsia"/>
                <w:kern w:val="0"/>
                <w:szCs w:val="21"/>
              </w:rPr>
              <w:t xml:space="preserve">                                                                                                </w:t>
            </w:r>
            <w:r>
              <w:rPr>
                <w:rFonts w:asciiTheme="minorEastAsia" w:eastAsia="Times New Roman" w:hAnsiTheme="minorEastAsia" w:cs="仿宋_GB2312" w:hint="eastAsia"/>
                <w:kern w:val="0"/>
                <w:szCs w:val="21"/>
              </w:rPr>
              <w:br/>
              <w:t xml:space="preserve">3.九采变电所内有在用6kV高压防爆开关，入口处未设置“高压危险”警示牌。                                                                                                  </w:t>
            </w:r>
            <w:r>
              <w:rPr>
                <w:rFonts w:asciiTheme="minorEastAsia" w:eastAsia="Times New Roman" w:hAnsiTheme="minorEastAsia" w:cs="仿宋_GB2312" w:hint="eastAsia"/>
                <w:kern w:val="0"/>
                <w:szCs w:val="21"/>
              </w:rPr>
              <w:br/>
              <w:t>4.1358东里采煤工作面下运道头部带式输送机</w:t>
            </w:r>
            <w:r>
              <w:rPr>
                <w:rFonts w:asciiTheme="minorEastAsia" w:eastAsia="Times New Roman" w:hAnsiTheme="minorEastAsia" w:cs="仿宋_GB2312" w:hint="eastAsia"/>
                <w:kern w:val="0"/>
                <w:szCs w:val="21"/>
              </w:rPr>
              <w:t xml:space="preserve">机尾安设2个跑偏保护装置，行人侧的跑偏保护装置固定不牢。                                                                                                  </w:t>
            </w:r>
            <w:r>
              <w:rPr>
                <w:rFonts w:asciiTheme="minorEastAsia" w:eastAsia="Times New Roman" w:hAnsiTheme="minorEastAsia" w:cs="仿宋_GB2312" w:hint="eastAsia"/>
                <w:kern w:val="0"/>
                <w:szCs w:val="21"/>
              </w:rPr>
              <w:lastRenderedPageBreak/>
              <w:t xml:space="preserve">5.2195W回撤工作面配电点处1台灭火器压力表脱落。                                                                                                  </w:t>
            </w:r>
            <w:r>
              <w:rPr>
                <w:rFonts w:asciiTheme="minorEastAsia" w:eastAsia="Times New Roman" w:hAnsiTheme="minorEastAsia" w:cs="仿宋_GB2312" w:hint="eastAsia"/>
                <w:kern w:val="0"/>
                <w:szCs w:val="21"/>
              </w:rPr>
              <w:br/>
              <w:t>6.20</w:t>
            </w:r>
            <w:r>
              <w:rPr>
                <w:rFonts w:asciiTheme="minorEastAsia" w:eastAsia="Times New Roman" w:hAnsiTheme="minorEastAsia" w:cs="仿宋_GB2312" w:hint="eastAsia"/>
                <w:kern w:val="0"/>
                <w:szCs w:val="21"/>
              </w:rPr>
              <w:t xml:space="preserve">22年4月30日掘进三区赵鑫对九采风专配电点进行了检漏试跳，赵鑫的标识卡设置错误，人员位置监测系统中不能正常显示。                                                                                                  </w:t>
            </w:r>
            <w:r>
              <w:rPr>
                <w:rFonts w:asciiTheme="minorEastAsia" w:eastAsia="Times New Roman" w:hAnsiTheme="minorEastAsia" w:cs="仿宋_GB2312" w:hint="eastAsia"/>
                <w:kern w:val="0"/>
                <w:szCs w:val="21"/>
              </w:rPr>
              <w:br/>
              <w:t xml:space="preserve">7.FM904风门为九采区主要进回风巷之间的风门，未设置风门开关传感器。                                                                </w:t>
            </w:r>
            <w:r>
              <w:rPr>
                <w:rFonts w:asciiTheme="minorEastAsia" w:eastAsia="Times New Roman" w:hAnsiTheme="minorEastAsia" w:cs="仿宋_GB2312" w:hint="eastAsia"/>
                <w:kern w:val="0"/>
                <w:szCs w:val="21"/>
              </w:rPr>
              <w:t xml:space="preserve">                                  </w:t>
            </w:r>
            <w:r>
              <w:rPr>
                <w:rFonts w:asciiTheme="minorEastAsia" w:eastAsia="Times New Roman" w:hAnsiTheme="minorEastAsia" w:cs="仿宋_GB2312" w:hint="eastAsia"/>
                <w:kern w:val="0"/>
                <w:szCs w:val="21"/>
              </w:rPr>
              <w:br/>
              <w:t xml:space="preserve">8.2021年11月在-600西九采19川内设置了临时木板挡风墙，已超过1个月。                                                                                                  </w:t>
            </w:r>
            <w:r>
              <w:rPr>
                <w:rFonts w:asciiTheme="minorEastAsia" w:eastAsia="Times New Roman" w:hAnsiTheme="minorEastAsia" w:cs="仿宋_GB2312" w:hint="eastAsia"/>
                <w:kern w:val="0"/>
                <w:szCs w:val="21"/>
              </w:rPr>
              <w:br/>
              <w:t xml:space="preserve">9.2074探巷与2173W运道交叉点处拆除支架棚腿后未对该地点支护进行加固。                                           </w:t>
            </w:r>
            <w:r>
              <w:rPr>
                <w:rFonts w:asciiTheme="minorEastAsia" w:eastAsia="Times New Roman" w:hAnsiTheme="minorEastAsia" w:cs="仿宋_GB2312" w:hint="eastAsia"/>
                <w:kern w:val="0"/>
                <w:szCs w:val="21"/>
              </w:rPr>
              <w:t xml:space="preserve">                                                       10.2173W运道带式输送机巷道中每隔100m设置支管和阀门。                                                                                                  11.十一采二中7-5石门第一部带式输送机机尾处未设置防护栏及警示牌。                                    </w:t>
            </w:r>
            <w:r>
              <w:rPr>
                <w:rFonts w:asciiTheme="minorEastAsia" w:eastAsia="Times New Roman" w:hAnsiTheme="minorEastAsia" w:cs="仿宋_GB2312" w:hint="eastAsia"/>
                <w:kern w:val="0"/>
                <w:szCs w:val="21"/>
              </w:rPr>
              <w:t xml:space="preserve">                                                              </w:t>
            </w:r>
            <w:r>
              <w:rPr>
                <w:rFonts w:asciiTheme="minorEastAsia" w:eastAsia="Times New Roman" w:hAnsiTheme="minorEastAsia" w:cs="仿宋_GB2312" w:hint="eastAsia"/>
                <w:kern w:val="0"/>
                <w:szCs w:val="21"/>
              </w:rPr>
              <w:br/>
              <w:t>12.1358东里采煤工作面下运道第一部带式输送机机尾处未设</w:t>
            </w:r>
            <w:r>
              <w:rPr>
                <w:rFonts w:asciiTheme="minorEastAsia" w:eastAsia="Times New Roman" w:hAnsiTheme="minorEastAsia" w:cs="仿宋_GB2312" w:hint="eastAsia"/>
                <w:kern w:val="0"/>
                <w:szCs w:val="21"/>
              </w:rPr>
              <w:lastRenderedPageBreak/>
              <w:t xml:space="preserve">置防护栏及警示牌。                                                                                                  13.1359w运道掘进工作面第二部带式输送机机尾处未设警示牌。                        </w:t>
            </w:r>
            <w:r>
              <w:rPr>
                <w:rFonts w:asciiTheme="minorEastAsia" w:eastAsia="Times New Roman" w:hAnsiTheme="minorEastAsia" w:cs="仿宋_GB2312" w:hint="eastAsia"/>
                <w:kern w:val="0"/>
                <w:szCs w:val="21"/>
              </w:rPr>
              <w:t xml:space="preserve">                                                                          </w:t>
            </w:r>
            <w:r>
              <w:rPr>
                <w:rFonts w:asciiTheme="minorEastAsia" w:eastAsia="Times New Roman" w:hAnsiTheme="minorEastAsia" w:cs="仿宋_GB2312" w:hint="eastAsia"/>
                <w:kern w:val="0"/>
                <w:szCs w:val="21"/>
              </w:rPr>
              <w:br/>
              <w:t xml:space="preserve">14.1358东里采煤工作面下运道风桥有2处漏风。                                                                                                  </w:t>
            </w:r>
            <w:r>
              <w:rPr>
                <w:rFonts w:asciiTheme="minorEastAsia" w:eastAsia="Times New Roman" w:hAnsiTheme="minorEastAsia" w:cs="仿宋_GB2312" w:hint="eastAsia"/>
                <w:kern w:val="0"/>
                <w:szCs w:val="21"/>
              </w:rPr>
              <w:br/>
              <w:t xml:space="preserve">15.煤矿水害风险预警与防控系统维护不及时，20个钻孔中有9个钻孔未设置水位、水温预警值。            </w:t>
            </w:r>
            <w:r>
              <w:rPr>
                <w:rFonts w:asciiTheme="minorEastAsia" w:eastAsia="Times New Roman" w:hAnsiTheme="minorEastAsia" w:cs="仿宋_GB2312" w:hint="eastAsia"/>
                <w:kern w:val="0"/>
                <w:szCs w:val="21"/>
              </w:rPr>
              <w:t xml:space="preserve">                                                                                      </w:t>
            </w:r>
            <w:r>
              <w:rPr>
                <w:rFonts w:asciiTheme="minorEastAsia" w:eastAsia="Times New Roman" w:hAnsiTheme="minorEastAsia" w:cs="仿宋_GB2312" w:hint="eastAsia"/>
                <w:kern w:val="0"/>
                <w:szCs w:val="21"/>
              </w:rPr>
              <w:br/>
              <w:t xml:space="preserve">16.十一采区九煤层边眼上口的避灾路线标识牌悬挂在电缆上。                                                                                                  </w:t>
            </w:r>
            <w:r>
              <w:rPr>
                <w:rFonts w:asciiTheme="minorEastAsia" w:eastAsia="Times New Roman" w:hAnsiTheme="minorEastAsia" w:cs="仿宋_GB2312" w:hint="eastAsia"/>
                <w:kern w:val="0"/>
                <w:szCs w:val="21"/>
              </w:rPr>
              <w:br/>
              <w:t xml:space="preserve">17.九采轨山上部平石门与九采皮带山交叉口处未设置火灾的避灾路线。        </w:t>
            </w:r>
            <w:r>
              <w:rPr>
                <w:rFonts w:asciiTheme="minorEastAsia" w:eastAsia="Times New Roman" w:hAnsiTheme="minorEastAsia" w:cs="仿宋_GB2312" w:hint="eastAsia"/>
                <w:kern w:val="0"/>
                <w:szCs w:val="21"/>
              </w:rPr>
              <w:t xml:space="preserve">                                                                                          </w:t>
            </w:r>
            <w:r>
              <w:rPr>
                <w:rFonts w:asciiTheme="minorEastAsia" w:eastAsia="Times New Roman" w:hAnsiTheme="minorEastAsia" w:cs="仿宋_GB2312" w:hint="eastAsia"/>
                <w:kern w:val="0"/>
                <w:szCs w:val="21"/>
              </w:rPr>
              <w:br/>
              <w:t xml:space="preserve">18.1358W里采煤工作面进口处未设置避水灾路线标识。                                                                                                  </w:t>
            </w:r>
            <w:r>
              <w:rPr>
                <w:rFonts w:asciiTheme="minorEastAsia" w:eastAsia="Times New Roman" w:hAnsiTheme="minorEastAsia" w:cs="仿宋_GB2312" w:hint="eastAsia"/>
                <w:kern w:val="0"/>
                <w:szCs w:val="21"/>
              </w:rPr>
              <w:br/>
              <w:t>19.2022年4月28日19时01分，安全监控系统发出十一采回风巷1号、2</w:t>
            </w:r>
            <w:r>
              <w:rPr>
                <w:rFonts w:asciiTheme="minorEastAsia" w:eastAsia="Times New Roman" w:hAnsiTheme="minorEastAsia" w:cs="仿宋_GB2312" w:hint="eastAsia"/>
                <w:kern w:val="0"/>
                <w:szCs w:val="21"/>
              </w:rPr>
              <w:t>号风门同时打开的报警信息，持续时长27分钟，矿调度室值班人员未将处理过程</w:t>
            </w:r>
            <w:r>
              <w:rPr>
                <w:rFonts w:asciiTheme="minorEastAsia" w:eastAsia="Times New Roman" w:hAnsiTheme="minorEastAsia" w:cs="仿宋_GB2312" w:hint="eastAsia"/>
                <w:kern w:val="0"/>
                <w:szCs w:val="21"/>
              </w:rPr>
              <w:lastRenderedPageBreak/>
              <w:t xml:space="preserve">和结果记录备案。                                                                                                  20.九采变电所回风侧设置的风门为可燃性木板风门。                                                                                         </w:t>
            </w:r>
            <w:r>
              <w:rPr>
                <w:rFonts w:asciiTheme="minorEastAsia" w:eastAsia="Times New Roman" w:hAnsiTheme="minorEastAsia" w:cs="仿宋_GB2312" w:hint="eastAsia"/>
                <w:kern w:val="0"/>
                <w:szCs w:val="21"/>
              </w:rPr>
              <w:t xml:space="preserve">         </w:t>
            </w:r>
            <w:r>
              <w:rPr>
                <w:rFonts w:asciiTheme="minorEastAsia" w:eastAsia="Times New Roman" w:hAnsiTheme="minorEastAsia" w:cs="仿宋_GB2312" w:hint="eastAsia"/>
                <w:kern w:val="0"/>
                <w:szCs w:val="21"/>
              </w:rPr>
              <w:br/>
              <w:t xml:space="preserve">21.2822E回撤工作面风道设置的两道风门连锁绳长，两道风门能够同时打开。                                                                                                  </w:t>
            </w:r>
            <w:r>
              <w:rPr>
                <w:rFonts w:asciiTheme="minorEastAsia" w:eastAsia="Times New Roman" w:hAnsiTheme="minorEastAsia" w:cs="仿宋_GB2312" w:hint="eastAsia"/>
                <w:kern w:val="0"/>
                <w:szCs w:val="21"/>
              </w:rPr>
              <w:br/>
              <w:t xml:space="preserve">22.三采下部平石门27、37、68号隔爆水槽的水量不足。                                                                                </w:t>
            </w:r>
            <w:r>
              <w:rPr>
                <w:rFonts w:asciiTheme="minorEastAsia" w:eastAsia="Times New Roman" w:hAnsiTheme="minorEastAsia" w:cs="仿宋_GB2312" w:hint="eastAsia"/>
                <w:kern w:val="0"/>
                <w:szCs w:val="21"/>
              </w:rPr>
              <w:t xml:space="preserve">                  </w:t>
            </w:r>
            <w:r>
              <w:rPr>
                <w:rFonts w:asciiTheme="minorEastAsia" w:eastAsia="Times New Roman" w:hAnsiTheme="minorEastAsia" w:cs="仿宋_GB2312" w:hint="eastAsia"/>
                <w:kern w:val="0"/>
                <w:szCs w:val="21"/>
              </w:rPr>
              <w:br/>
              <w:t xml:space="preserve">23.1359w运道掘进工作面第一部带式输送机距机头20-30m处非行人侧距巷道0.2-0.3m。                                                                                                  </w:t>
            </w:r>
            <w:r>
              <w:rPr>
                <w:rFonts w:asciiTheme="minorEastAsia" w:eastAsia="Times New Roman" w:hAnsiTheme="minorEastAsia" w:cs="仿宋_GB2312" w:hint="eastAsia"/>
                <w:kern w:val="0"/>
                <w:szCs w:val="21"/>
              </w:rPr>
              <w:br/>
              <w:t xml:space="preserve">24.1359w运道掘进工作面未安装应急广播系统，1359w运道掘进工作面作业人员不能清晰听见应急指令。                                     </w:t>
            </w:r>
            <w:r>
              <w:rPr>
                <w:rFonts w:asciiTheme="minorEastAsia" w:eastAsia="Times New Roman" w:hAnsiTheme="minorEastAsia" w:cs="仿宋_GB2312" w:hint="eastAsia"/>
                <w:kern w:val="0"/>
                <w:szCs w:val="21"/>
              </w:rPr>
              <w:t xml:space="preserve">                                                             25.1359w运道掘进工作面临时避难硐室入口未设置人员位置监测系统读卡分站。                                                                                                  </w:t>
            </w:r>
            <w:r>
              <w:rPr>
                <w:rFonts w:asciiTheme="minorEastAsia" w:eastAsia="Times New Roman" w:hAnsiTheme="minorEastAsia" w:cs="仿宋_GB2312" w:hint="eastAsia"/>
                <w:kern w:val="0"/>
                <w:szCs w:val="21"/>
              </w:rPr>
              <w:br/>
              <w:t>26.十一采绞车房出口装设的向外开的防火铁门与底板间存在300mm的空隙，起不到防火的作用。</w:t>
            </w:r>
          </w:p>
        </w:tc>
        <w:tc>
          <w:tcPr>
            <w:tcW w:w="708" w:type="dxa"/>
            <w:tcBorders>
              <w:top w:val="single" w:sz="4" w:space="0" w:color="auto"/>
              <w:left w:val="single" w:sz="4" w:space="0" w:color="auto"/>
              <w:bottom w:val="single" w:sz="4" w:space="0" w:color="auto"/>
              <w:right w:val="single" w:sz="4" w:space="0" w:color="auto"/>
            </w:tcBorders>
            <w:vAlign w:val="center"/>
          </w:tcPr>
          <w:p w14:paraId="2E43F290" w14:textId="77777777" w:rsidR="005844DF" w:rsidRDefault="005844DF">
            <w:pPr>
              <w:jc w:val="center"/>
              <w:rPr>
                <w:rFonts w:asciiTheme="minorEastAsia" w:eastAsia="宋体" w:hAnsiTheme="minorEastAsia" w:cs="仿宋_GB2312"/>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FBD3C93" w14:textId="77777777" w:rsidR="005844DF" w:rsidRDefault="005844DF">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19C9D16F" w14:textId="77777777" w:rsidR="005844DF" w:rsidRDefault="00014A2A">
            <w:pPr>
              <w:jc w:val="center"/>
              <w:rPr>
                <w:rFonts w:eastAsia="宋体"/>
              </w:rPr>
            </w:pPr>
            <w:r>
              <w:rPr>
                <w:rFonts w:eastAsia="宋体" w:hint="eastAsia"/>
              </w:rPr>
              <w:t>27</w:t>
            </w:r>
          </w:p>
        </w:tc>
        <w:tc>
          <w:tcPr>
            <w:tcW w:w="992" w:type="dxa"/>
            <w:tcBorders>
              <w:top w:val="single" w:sz="4" w:space="0" w:color="auto"/>
              <w:left w:val="single" w:sz="4" w:space="0" w:color="auto"/>
              <w:bottom w:val="single" w:sz="4" w:space="0" w:color="auto"/>
              <w:right w:val="single" w:sz="4" w:space="0" w:color="auto"/>
            </w:tcBorders>
            <w:vAlign w:val="center"/>
          </w:tcPr>
          <w:p w14:paraId="6E7456E1" w14:textId="77777777" w:rsidR="005844DF" w:rsidRDefault="005844DF">
            <w:pPr>
              <w:jc w:val="center"/>
              <w:rPr>
                <w:rFonts w:eastAsia="宋体"/>
              </w:rPr>
            </w:pPr>
          </w:p>
        </w:tc>
        <w:tc>
          <w:tcPr>
            <w:tcW w:w="709" w:type="dxa"/>
            <w:tcBorders>
              <w:top w:val="single" w:sz="4" w:space="0" w:color="auto"/>
              <w:left w:val="single" w:sz="4" w:space="0" w:color="auto"/>
              <w:bottom w:val="single" w:sz="4" w:space="0" w:color="auto"/>
              <w:right w:val="single" w:sz="4" w:space="0" w:color="auto"/>
            </w:tcBorders>
            <w:vAlign w:val="center"/>
          </w:tcPr>
          <w:p w14:paraId="0035E17D" w14:textId="77777777" w:rsidR="005844DF" w:rsidRDefault="005844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eastAsia="宋体"/>
              </w:rPr>
            </w:pPr>
          </w:p>
        </w:tc>
        <w:tc>
          <w:tcPr>
            <w:tcW w:w="992" w:type="dxa"/>
            <w:tcBorders>
              <w:top w:val="single" w:sz="4" w:space="0" w:color="auto"/>
              <w:left w:val="single" w:sz="4" w:space="0" w:color="auto"/>
              <w:bottom w:val="single" w:sz="4" w:space="0" w:color="auto"/>
              <w:right w:val="single" w:sz="4" w:space="0" w:color="auto"/>
            </w:tcBorders>
            <w:vAlign w:val="center"/>
          </w:tcPr>
          <w:p w14:paraId="2E1833AE" w14:textId="77777777" w:rsidR="005844DF" w:rsidRDefault="005844DF">
            <w:pPr>
              <w:jc w:val="center"/>
              <w:rPr>
                <w:rFonts w:eastAsia="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718367B0" w14:textId="77777777" w:rsidR="005844DF" w:rsidRDefault="005844DF">
            <w:pPr>
              <w:jc w:val="center"/>
              <w:rPr>
                <w:rFonts w:eastAsia="宋体"/>
              </w:rPr>
            </w:pPr>
          </w:p>
        </w:tc>
        <w:tc>
          <w:tcPr>
            <w:tcW w:w="2124" w:type="dxa"/>
            <w:tcBorders>
              <w:top w:val="single" w:sz="4" w:space="0" w:color="auto"/>
              <w:left w:val="single" w:sz="4" w:space="0" w:color="auto"/>
              <w:bottom w:val="single" w:sz="4" w:space="0" w:color="auto"/>
              <w:right w:val="single" w:sz="4" w:space="0" w:color="auto"/>
            </w:tcBorders>
            <w:vAlign w:val="center"/>
          </w:tcPr>
          <w:p w14:paraId="592DAC1E" w14:textId="223C1E44" w:rsidR="005844DF" w:rsidRDefault="00014A2A">
            <w:pPr>
              <w:rPr>
                <w:rFonts w:eastAsia="宋体"/>
              </w:rPr>
            </w:pPr>
            <w:r>
              <w:rPr>
                <w:rFonts w:eastAsia="宋体" w:hint="eastAsia"/>
              </w:rPr>
              <w:t>王秋明</w:t>
            </w:r>
            <w:r w:rsidR="00D95C9A">
              <w:rPr>
                <w:rFonts w:eastAsia="宋体" w:hint="eastAsia"/>
              </w:rPr>
              <w:t>等</w:t>
            </w:r>
            <w:r w:rsidR="00D95C9A">
              <w:rPr>
                <w:rFonts w:eastAsia="宋体" w:hint="eastAsia"/>
              </w:rPr>
              <w:t>6</w:t>
            </w:r>
            <w:r w:rsidR="00D95C9A">
              <w:rPr>
                <w:rFonts w:eastAsia="宋体" w:hint="eastAsia"/>
              </w:rPr>
              <w:t>人</w:t>
            </w:r>
            <w:r>
              <w:rPr>
                <w:rFonts w:eastAsia="宋体" w:hint="eastAsia"/>
              </w:rPr>
              <w:t>。</w:t>
            </w:r>
          </w:p>
        </w:tc>
      </w:tr>
      <w:tr w:rsidR="00B561BE" w14:paraId="06B372C5" w14:textId="77777777">
        <w:trPr>
          <w:trHeight w:val="520"/>
        </w:trPr>
        <w:tc>
          <w:tcPr>
            <w:tcW w:w="851" w:type="dxa"/>
            <w:tcBorders>
              <w:top w:val="single" w:sz="4" w:space="0" w:color="auto"/>
              <w:left w:val="single" w:sz="4" w:space="0" w:color="auto"/>
              <w:bottom w:val="single" w:sz="4" w:space="0" w:color="auto"/>
              <w:right w:val="single" w:sz="4" w:space="0" w:color="auto"/>
            </w:tcBorders>
            <w:vAlign w:val="center"/>
          </w:tcPr>
          <w:p w14:paraId="6290BA25" w14:textId="685730EB" w:rsidR="00B561BE" w:rsidRDefault="00B561BE" w:rsidP="00B561BE">
            <w:pPr>
              <w:jc w:val="center"/>
              <w:rPr>
                <w:rFonts w:ascii="宋体" w:eastAsia="宋体" w:hAnsi="宋体" w:cs="宋体" w:hint="eastAsia"/>
                <w:szCs w:val="21"/>
              </w:rPr>
            </w:pPr>
            <w:r>
              <w:rPr>
                <w:rFonts w:ascii="宋体" w:eastAsia="宋体" w:hAnsi="宋体" w:cs="宋体" w:hint="eastAsia"/>
              </w:rPr>
              <w:lastRenderedPageBreak/>
              <w:t>国家矿山安全监察局河北局</w:t>
            </w:r>
          </w:p>
        </w:tc>
        <w:tc>
          <w:tcPr>
            <w:tcW w:w="1276" w:type="dxa"/>
            <w:tcBorders>
              <w:top w:val="single" w:sz="4" w:space="0" w:color="auto"/>
              <w:left w:val="single" w:sz="4" w:space="0" w:color="auto"/>
              <w:bottom w:val="single" w:sz="4" w:space="0" w:color="auto"/>
              <w:right w:val="single" w:sz="4" w:space="0" w:color="auto"/>
            </w:tcBorders>
            <w:vAlign w:val="center"/>
          </w:tcPr>
          <w:p w14:paraId="6541F7E1" w14:textId="73FC85EE" w:rsidR="00B561BE" w:rsidRDefault="00B561BE" w:rsidP="00B561BE">
            <w:pPr>
              <w:jc w:val="center"/>
              <w:rPr>
                <w:rFonts w:eastAsia="Times New Roman"/>
                <w:b/>
                <w:szCs w:val="21"/>
              </w:rPr>
            </w:pPr>
            <w:r>
              <w:rPr>
                <w:rFonts w:hint="eastAsia"/>
              </w:rPr>
              <w:t>4</w:t>
            </w:r>
            <w:r>
              <w:rPr>
                <w:rFonts w:ascii="宋体" w:eastAsia="宋体" w:hAnsi="宋体" w:cs="宋体" w:hint="eastAsia"/>
              </w:rPr>
              <w:t>月26日</w:t>
            </w:r>
          </w:p>
        </w:tc>
        <w:tc>
          <w:tcPr>
            <w:tcW w:w="1134" w:type="dxa"/>
            <w:tcBorders>
              <w:top w:val="single" w:sz="4" w:space="0" w:color="auto"/>
              <w:left w:val="single" w:sz="4" w:space="0" w:color="auto"/>
              <w:bottom w:val="single" w:sz="4" w:space="0" w:color="auto"/>
              <w:right w:val="single" w:sz="4" w:space="0" w:color="auto"/>
            </w:tcBorders>
            <w:vAlign w:val="center"/>
          </w:tcPr>
          <w:p w14:paraId="2ECF55CB" w14:textId="39AADE24" w:rsidR="00B561BE" w:rsidRDefault="00B561BE" w:rsidP="00B561BE">
            <w:pPr>
              <w:jc w:val="center"/>
              <w:rPr>
                <w:rFonts w:ascii="宋体" w:eastAsia="宋体" w:hAnsi="宋体" w:cs="宋体"/>
                <w:szCs w:val="21"/>
              </w:rPr>
            </w:pPr>
            <w:r>
              <w:rPr>
                <w:rFonts w:ascii="宋体" w:eastAsia="宋体" w:hAnsi="宋体" w:cs="宋体" w:hint="eastAsia"/>
              </w:rPr>
              <w:t>冀中能源股份有限公司东庞矿北井</w:t>
            </w:r>
          </w:p>
        </w:tc>
        <w:tc>
          <w:tcPr>
            <w:tcW w:w="549" w:type="dxa"/>
            <w:tcBorders>
              <w:top w:val="single" w:sz="4" w:space="0" w:color="auto"/>
              <w:left w:val="single" w:sz="4" w:space="0" w:color="auto"/>
              <w:bottom w:val="single" w:sz="4" w:space="0" w:color="auto"/>
              <w:right w:val="single" w:sz="4" w:space="0" w:color="auto"/>
            </w:tcBorders>
            <w:vAlign w:val="center"/>
          </w:tcPr>
          <w:p w14:paraId="631B2B87" w14:textId="6B18ED75" w:rsidR="00B561BE" w:rsidRDefault="00B561BE" w:rsidP="00B561BE">
            <w:pPr>
              <w:jc w:val="center"/>
              <w:rPr>
                <w:rFonts w:eastAsia="宋体" w:hint="eastAsia"/>
                <w:szCs w:val="21"/>
              </w:rPr>
            </w:pPr>
            <w:r>
              <w:rPr>
                <w:rFonts w:ascii="宋体" w:eastAsia="宋体" w:hAnsi="宋体" w:cs="宋体" w:hint="eastAsia"/>
              </w:rPr>
              <w:t>1</w:t>
            </w:r>
          </w:p>
        </w:tc>
        <w:tc>
          <w:tcPr>
            <w:tcW w:w="3137" w:type="dxa"/>
            <w:tcBorders>
              <w:top w:val="single" w:sz="4" w:space="0" w:color="auto"/>
              <w:left w:val="single" w:sz="4" w:space="0" w:color="auto"/>
              <w:bottom w:val="single" w:sz="4" w:space="0" w:color="auto"/>
              <w:right w:val="single" w:sz="4" w:space="0" w:color="auto"/>
            </w:tcBorders>
            <w:vAlign w:val="center"/>
          </w:tcPr>
          <w:p w14:paraId="2461D1A1" w14:textId="365A8E4D" w:rsidR="00B561BE" w:rsidRDefault="00B561BE" w:rsidP="00B561BE">
            <w:pPr>
              <w:spacing w:line="300" w:lineRule="exact"/>
              <w:jc w:val="center"/>
              <w:rPr>
                <w:rFonts w:eastAsia="Times New Roman"/>
                <w:b/>
                <w:szCs w:val="21"/>
              </w:rPr>
            </w:pPr>
            <w:r w:rsidRPr="00405BA2">
              <w:rPr>
                <w:rFonts w:hint="eastAsia"/>
                <w:bCs/>
                <w:sz w:val="18"/>
                <w:szCs w:val="21"/>
              </w:rPr>
              <w:t>《</w:t>
            </w:r>
            <w:r w:rsidRPr="00405BA2">
              <w:rPr>
                <w:rFonts w:hint="eastAsia"/>
                <w:bCs/>
                <w:sz w:val="18"/>
                <w:szCs w:val="21"/>
              </w:rPr>
              <w:t>9209</w:t>
            </w:r>
            <w:r w:rsidRPr="00405BA2">
              <w:rPr>
                <w:rFonts w:hint="eastAsia"/>
                <w:bCs/>
                <w:sz w:val="18"/>
                <w:szCs w:val="21"/>
              </w:rPr>
              <w:t>煤仓上口扩帮安全技术措施》规定爆破施工一次装药量最大不超过</w:t>
            </w:r>
            <w:r w:rsidRPr="00405BA2">
              <w:rPr>
                <w:rFonts w:hint="eastAsia"/>
                <w:bCs/>
                <w:sz w:val="18"/>
                <w:szCs w:val="21"/>
              </w:rPr>
              <w:t>2.8kg</w:t>
            </w:r>
            <w:r w:rsidRPr="00405BA2">
              <w:rPr>
                <w:rFonts w:hint="eastAsia"/>
                <w:bCs/>
                <w:sz w:val="18"/>
                <w:szCs w:val="21"/>
              </w:rPr>
              <w:t>，</w:t>
            </w:r>
            <w:r w:rsidRPr="00405BA2">
              <w:rPr>
                <w:rFonts w:hint="eastAsia"/>
                <w:bCs/>
                <w:sz w:val="18"/>
                <w:szCs w:val="21"/>
              </w:rPr>
              <w:t>2022</w:t>
            </w:r>
            <w:r w:rsidRPr="00405BA2">
              <w:rPr>
                <w:rFonts w:hint="eastAsia"/>
                <w:bCs/>
                <w:sz w:val="18"/>
                <w:szCs w:val="21"/>
              </w:rPr>
              <w:t>年</w:t>
            </w:r>
            <w:r w:rsidRPr="00405BA2">
              <w:rPr>
                <w:rFonts w:hint="eastAsia"/>
                <w:bCs/>
                <w:sz w:val="18"/>
                <w:szCs w:val="21"/>
              </w:rPr>
              <w:t>4</w:t>
            </w:r>
            <w:r w:rsidRPr="00405BA2">
              <w:rPr>
                <w:rFonts w:hint="eastAsia"/>
                <w:bCs/>
                <w:sz w:val="18"/>
                <w:szCs w:val="21"/>
              </w:rPr>
              <w:t>月</w:t>
            </w:r>
            <w:r w:rsidRPr="00405BA2">
              <w:rPr>
                <w:rFonts w:hint="eastAsia"/>
                <w:bCs/>
                <w:sz w:val="18"/>
                <w:szCs w:val="21"/>
              </w:rPr>
              <w:t>26</w:t>
            </w:r>
            <w:r w:rsidRPr="00405BA2">
              <w:rPr>
                <w:rFonts w:hint="eastAsia"/>
                <w:bCs/>
                <w:sz w:val="18"/>
                <w:szCs w:val="21"/>
              </w:rPr>
              <w:t>日夜班在</w:t>
            </w:r>
            <w:r w:rsidRPr="00405BA2">
              <w:rPr>
                <w:rFonts w:hint="eastAsia"/>
                <w:bCs/>
                <w:sz w:val="18"/>
                <w:szCs w:val="21"/>
              </w:rPr>
              <w:t>9209</w:t>
            </w:r>
            <w:r w:rsidRPr="00405BA2">
              <w:rPr>
                <w:rFonts w:hint="eastAsia"/>
                <w:bCs/>
                <w:sz w:val="18"/>
                <w:szCs w:val="21"/>
              </w:rPr>
              <w:t>煤仓上口施工时共进行</w:t>
            </w:r>
            <w:r w:rsidRPr="00405BA2">
              <w:rPr>
                <w:rFonts w:hint="eastAsia"/>
                <w:bCs/>
                <w:sz w:val="18"/>
                <w:szCs w:val="21"/>
              </w:rPr>
              <w:t>4</w:t>
            </w:r>
            <w:r w:rsidRPr="00405BA2">
              <w:rPr>
                <w:rFonts w:hint="eastAsia"/>
                <w:bCs/>
                <w:sz w:val="18"/>
                <w:szCs w:val="21"/>
              </w:rPr>
              <w:t>次爆破作业，炸药使用量分别为</w:t>
            </w:r>
            <w:r w:rsidRPr="00405BA2">
              <w:rPr>
                <w:rFonts w:hint="eastAsia"/>
                <w:bCs/>
                <w:sz w:val="18"/>
                <w:szCs w:val="21"/>
              </w:rPr>
              <w:t>10kg</w:t>
            </w:r>
            <w:r w:rsidRPr="00405BA2">
              <w:rPr>
                <w:rFonts w:hint="eastAsia"/>
                <w:bCs/>
                <w:sz w:val="18"/>
                <w:szCs w:val="21"/>
              </w:rPr>
              <w:t>、</w:t>
            </w:r>
            <w:r w:rsidRPr="00405BA2">
              <w:rPr>
                <w:rFonts w:hint="eastAsia"/>
                <w:bCs/>
                <w:sz w:val="18"/>
                <w:szCs w:val="21"/>
              </w:rPr>
              <w:t>4kg</w:t>
            </w:r>
            <w:r w:rsidRPr="00405BA2">
              <w:rPr>
                <w:rFonts w:hint="eastAsia"/>
                <w:bCs/>
                <w:sz w:val="18"/>
                <w:szCs w:val="21"/>
              </w:rPr>
              <w:t>、</w:t>
            </w:r>
            <w:r w:rsidRPr="00405BA2">
              <w:rPr>
                <w:rFonts w:hint="eastAsia"/>
                <w:bCs/>
                <w:sz w:val="18"/>
                <w:szCs w:val="21"/>
              </w:rPr>
              <w:t>10kg</w:t>
            </w:r>
            <w:r w:rsidRPr="00405BA2">
              <w:rPr>
                <w:rFonts w:hint="eastAsia"/>
                <w:bCs/>
                <w:sz w:val="18"/>
                <w:szCs w:val="21"/>
              </w:rPr>
              <w:t>、</w:t>
            </w:r>
            <w:r w:rsidRPr="00405BA2">
              <w:rPr>
                <w:rFonts w:hint="eastAsia"/>
                <w:bCs/>
                <w:sz w:val="18"/>
                <w:szCs w:val="21"/>
              </w:rPr>
              <w:t>4kg</w:t>
            </w:r>
            <w:r w:rsidRPr="00405BA2">
              <w:rPr>
                <w:rFonts w:hint="eastAsia"/>
                <w:bCs/>
                <w:sz w:val="18"/>
                <w:szCs w:val="21"/>
              </w:rPr>
              <w:t>；第一次和第三次爆破作业炮眼深度</w:t>
            </w:r>
            <w:r w:rsidRPr="00405BA2">
              <w:rPr>
                <w:rFonts w:hint="eastAsia"/>
                <w:bCs/>
                <w:sz w:val="18"/>
                <w:szCs w:val="21"/>
              </w:rPr>
              <w:t>0.9-1m</w:t>
            </w:r>
            <w:r w:rsidRPr="00405BA2">
              <w:rPr>
                <w:rFonts w:hint="eastAsia"/>
                <w:bCs/>
                <w:sz w:val="18"/>
                <w:szCs w:val="21"/>
              </w:rPr>
              <w:t>，炮眼封泥长度只有</w:t>
            </w:r>
            <w:r w:rsidRPr="00405BA2">
              <w:rPr>
                <w:rFonts w:hint="eastAsia"/>
                <w:bCs/>
                <w:sz w:val="18"/>
                <w:szCs w:val="21"/>
              </w:rPr>
              <w:t>0.24-0.34m</w:t>
            </w:r>
            <w:r w:rsidRPr="00405BA2">
              <w:rPr>
                <w:rFonts w:hint="eastAsia"/>
                <w:bCs/>
                <w:sz w:val="18"/>
                <w:szCs w:val="21"/>
              </w:rPr>
              <w:t>，小于炮眼深度的</w:t>
            </w:r>
            <w:r w:rsidRPr="00405BA2">
              <w:rPr>
                <w:rFonts w:hint="eastAsia"/>
                <w:bCs/>
                <w:sz w:val="18"/>
                <w:szCs w:val="21"/>
              </w:rPr>
              <w:t>1/2</w:t>
            </w:r>
            <w:r w:rsidRPr="00405BA2">
              <w:rPr>
                <w:rFonts w:hint="eastAsia"/>
                <w:bCs/>
                <w:sz w:val="18"/>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14:paraId="57B3E36E" w14:textId="4B11EFEC" w:rsidR="00B561BE" w:rsidRDefault="00B561BE" w:rsidP="00B561BE">
            <w:pPr>
              <w:jc w:val="center"/>
              <w:rPr>
                <w:rFonts w:eastAsia="Times New Roman"/>
                <w:szCs w:val="21"/>
              </w:rPr>
            </w:pPr>
            <w:r>
              <w:rPr>
                <w:rFonts w:hint="eastAsia"/>
              </w:rPr>
              <w:t>0</w:t>
            </w:r>
          </w:p>
        </w:tc>
        <w:tc>
          <w:tcPr>
            <w:tcW w:w="709" w:type="dxa"/>
            <w:tcBorders>
              <w:top w:val="single" w:sz="4" w:space="0" w:color="auto"/>
              <w:left w:val="single" w:sz="4" w:space="0" w:color="auto"/>
              <w:bottom w:val="single" w:sz="4" w:space="0" w:color="auto"/>
              <w:right w:val="single" w:sz="4" w:space="0" w:color="auto"/>
            </w:tcBorders>
            <w:vAlign w:val="center"/>
          </w:tcPr>
          <w:p w14:paraId="2B28D9EA" w14:textId="0A2E034F" w:rsidR="00B561BE" w:rsidRDefault="00B561BE" w:rsidP="00B561BE">
            <w:pPr>
              <w:jc w:val="center"/>
              <w:rPr>
                <w:rFonts w:eastAsia="Times New Roman"/>
                <w:b/>
                <w:szCs w:val="21"/>
              </w:rPr>
            </w:pPr>
            <w:r>
              <w:rPr>
                <w:rFonts w:hint="eastAsia"/>
              </w:rPr>
              <w:t>不涉及</w:t>
            </w:r>
          </w:p>
        </w:tc>
        <w:tc>
          <w:tcPr>
            <w:tcW w:w="851" w:type="dxa"/>
            <w:tcBorders>
              <w:top w:val="single" w:sz="4" w:space="0" w:color="auto"/>
              <w:left w:val="single" w:sz="4" w:space="0" w:color="auto"/>
              <w:bottom w:val="single" w:sz="4" w:space="0" w:color="auto"/>
              <w:right w:val="single" w:sz="4" w:space="0" w:color="auto"/>
            </w:tcBorders>
            <w:vAlign w:val="center"/>
          </w:tcPr>
          <w:p w14:paraId="593CAF83" w14:textId="2241A79F" w:rsidR="00B561BE" w:rsidRDefault="00B561BE" w:rsidP="00B561BE">
            <w:pPr>
              <w:jc w:val="center"/>
              <w:rPr>
                <w:rFonts w:eastAsia="宋体" w:hint="eastAsia"/>
                <w:szCs w:val="21"/>
              </w:rPr>
            </w:pPr>
            <w:r>
              <w:rPr>
                <w:rFonts w:ascii="宋体" w:eastAsia="宋体" w:hAnsi="宋体" w:cs="宋体" w:hint="eastAsia"/>
              </w:rPr>
              <w:t>罚款</w:t>
            </w:r>
            <w:r>
              <w:rPr>
                <w:rFonts w:hint="eastAsia"/>
              </w:rPr>
              <w:t>10</w:t>
            </w:r>
            <w:r>
              <w:rPr>
                <w:rFonts w:hint="eastAsia"/>
              </w:rPr>
              <w:t>万元</w:t>
            </w:r>
          </w:p>
        </w:tc>
        <w:tc>
          <w:tcPr>
            <w:tcW w:w="992" w:type="dxa"/>
            <w:tcBorders>
              <w:top w:val="single" w:sz="4" w:space="0" w:color="auto"/>
              <w:left w:val="single" w:sz="4" w:space="0" w:color="auto"/>
              <w:bottom w:val="single" w:sz="4" w:space="0" w:color="auto"/>
              <w:right w:val="single" w:sz="4" w:space="0" w:color="auto"/>
            </w:tcBorders>
            <w:vAlign w:val="center"/>
          </w:tcPr>
          <w:p w14:paraId="082615B3" w14:textId="4BC841E6" w:rsidR="00B561BE" w:rsidRDefault="00B561BE" w:rsidP="00B561BE">
            <w:pPr>
              <w:jc w:val="center"/>
              <w:rPr>
                <w:rFonts w:eastAsia="宋体"/>
                <w:szCs w:val="21"/>
              </w:rPr>
            </w:pPr>
            <w:r>
              <w:rPr>
                <w:rFonts w:hint="eastAsia"/>
              </w:rPr>
              <w:t>不涉及</w:t>
            </w:r>
          </w:p>
        </w:tc>
        <w:tc>
          <w:tcPr>
            <w:tcW w:w="709" w:type="dxa"/>
            <w:tcBorders>
              <w:top w:val="single" w:sz="4" w:space="0" w:color="auto"/>
              <w:left w:val="single" w:sz="4" w:space="0" w:color="auto"/>
              <w:bottom w:val="single" w:sz="4" w:space="0" w:color="auto"/>
              <w:right w:val="single" w:sz="4" w:space="0" w:color="auto"/>
            </w:tcBorders>
            <w:vAlign w:val="center"/>
          </w:tcPr>
          <w:p w14:paraId="381B3717" w14:textId="5C94E4CD" w:rsidR="00B561BE" w:rsidRDefault="00B561BE" w:rsidP="00B561BE">
            <w:pPr>
              <w:jc w:val="center"/>
              <w:rPr>
                <w:rFonts w:eastAsia="宋体"/>
                <w:szCs w:val="21"/>
              </w:rPr>
            </w:pPr>
            <w:r>
              <w:rPr>
                <w:rFonts w:hint="eastAsia"/>
              </w:rPr>
              <w:t>0</w:t>
            </w:r>
          </w:p>
        </w:tc>
        <w:tc>
          <w:tcPr>
            <w:tcW w:w="992" w:type="dxa"/>
            <w:tcBorders>
              <w:top w:val="single" w:sz="4" w:space="0" w:color="auto"/>
              <w:left w:val="single" w:sz="4" w:space="0" w:color="auto"/>
              <w:bottom w:val="single" w:sz="4" w:space="0" w:color="auto"/>
              <w:right w:val="single" w:sz="4" w:space="0" w:color="auto"/>
            </w:tcBorders>
            <w:vAlign w:val="center"/>
          </w:tcPr>
          <w:p w14:paraId="071D36A4" w14:textId="571A7AEA" w:rsidR="00B561BE" w:rsidRDefault="00B561BE" w:rsidP="00B561BE">
            <w:pPr>
              <w:jc w:val="center"/>
              <w:rPr>
                <w:rFonts w:eastAsia="Times New Roman"/>
                <w:szCs w:val="21"/>
              </w:rPr>
            </w:pPr>
            <w:r>
              <w:rPr>
                <w:rFonts w:hint="eastAsia"/>
              </w:rPr>
              <w:t>0</w:t>
            </w:r>
          </w:p>
        </w:tc>
        <w:tc>
          <w:tcPr>
            <w:tcW w:w="992" w:type="dxa"/>
            <w:tcBorders>
              <w:top w:val="single" w:sz="4" w:space="0" w:color="auto"/>
              <w:left w:val="single" w:sz="4" w:space="0" w:color="auto"/>
              <w:bottom w:val="single" w:sz="4" w:space="0" w:color="auto"/>
              <w:right w:val="single" w:sz="4" w:space="0" w:color="auto"/>
            </w:tcBorders>
            <w:vAlign w:val="center"/>
          </w:tcPr>
          <w:p w14:paraId="06C5D76C" w14:textId="2DEA592C" w:rsidR="00B561BE" w:rsidRDefault="00B561BE" w:rsidP="00B561BE">
            <w:pPr>
              <w:jc w:val="center"/>
              <w:rPr>
                <w:rFonts w:eastAsia="Times New Roman"/>
                <w:szCs w:val="21"/>
              </w:rPr>
            </w:pPr>
            <w:r>
              <w:rPr>
                <w:rFonts w:hint="eastAsia"/>
              </w:rPr>
              <w:t>0</w:t>
            </w:r>
          </w:p>
        </w:tc>
        <w:tc>
          <w:tcPr>
            <w:tcW w:w="2124" w:type="dxa"/>
            <w:tcBorders>
              <w:top w:val="single" w:sz="4" w:space="0" w:color="auto"/>
              <w:left w:val="single" w:sz="4" w:space="0" w:color="auto"/>
              <w:bottom w:val="single" w:sz="4" w:space="0" w:color="auto"/>
              <w:right w:val="single" w:sz="4" w:space="0" w:color="auto"/>
            </w:tcBorders>
            <w:vAlign w:val="center"/>
          </w:tcPr>
          <w:p w14:paraId="6EE5F34B" w14:textId="40E7CA09" w:rsidR="00B561BE" w:rsidRDefault="00B561BE" w:rsidP="00B561BE">
            <w:pPr>
              <w:rPr>
                <w:rFonts w:eastAsia="Times New Roman"/>
              </w:rPr>
            </w:pPr>
            <w:r>
              <w:rPr>
                <w:rFonts w:ascii="宋体" w:eastAsia="宋体" w:hAnsi="宋体" w:cs="宋体" w:hint="eastAsia"/>
              </w:rPr>
              <w:t>申宝国</w:t>
            </w:r>
            <w:r w:rsidR="00014A2A">
              <w:rPr>
                <w:rFonts w:ascii="宋体" w:eastAsia="宋体" w:hAnsi="宋体" w:cs="宋体" w:hint="eastAsia"/>
              </w:rPr>
              <w:t>等3</w:t>
            </w:r>
            <w:r>
              <w:rPr>
                <w:rFonts w:ascii="宋体" w:eastAsia="宋体" w:hAnsi="宋体" w:cs="宋体" w:hint="eastAsia"/>
              </w:rPr>
              <w:t>人</w:t>
            </w:r>
          </w:p>
        </w:tc>
      </w:tr>
      <w:tr w:rsidR="00B561BE" w14:paraId="4F9FFD89" w14:textId="77777777">
        <w:trPr>
          <w:trHeight w:val="520"/>
        </w:trPr>
        <w:tc>
          <w:tcPr>
            <w:tcW w:w="851" w:type="dxa"/>
            <w:tcBorders>
              <w:top w:val="single" w:sz="4" w:space="0" w:color="auto"/>
              <w:left w:val="single" w:sz="4" w:space="0" w:color="auto"/>
              <w:bottom w:val="single" w:sz="4" w:space="0" w:color="auto"/>
              <w:right w:val="single" w:sz="4" w:space="0" w:color="auto"/>
            </w:tcBorders>
            <w:vAlign w:val="center"/>
          </w:tcPr>
          <w:p w14:paraId="17C24147" w14:textId="77777777" w:rsidR="00B561BE" w:rsidRDefault="00B561BE" w:rsidP="00B561BE">
            <w:pPr>
              <w:jc w:val="center"/>
              <w:rPr>
                <w:rFonts w:eastAsia="Times New Roman"/>
                <w:szCs w:val="21"/>
              </w:rPr>
            </w:pPr>
            <w:r>
              <w:rPr>
                <w:rFonts w:ascii="宋体" w:eastAsia="宋体" w:hAnsi="宋体" w:cs="宋体" w:hint="eastAsia"/>
                <w:szCs w:val="21"/>
              </w:rPr>
              <w:t>合计</w:t>
            </w:r>
          </w:p>
        </w:tc>
        <w:tc>
          <w:tcPr>
            <w:tcW w:w="1276" w:type="dxa"/>
            <w:tcBorders>
              <w:top w:val="single" w:sz="4" w:space="0" w:color="auto"/>
              <w:left w:val="single" w:sz="4" w:space="0" w:color="auto"/>
              <w:bottom w:val="single" w:sz="4" w:space="0" w:color="auto"/>
              <w:right w:val="single" w:sz="4" w:space="0" w:color="auto"/>
            </w:tcBorders>
            <w:vAlign w:val="center"/>
          </w:tcPr>
          <w:p w14:paraId="124F0940" w14:textId="77777777" w:rsidR="00B561BE" w:rsidRDefault="00B561BE" w:rsidP="00B561BE">
            <w:pPr>
              <w:jc w:val="center"/>
              <w:rPr>
                <w:rFonts w:eastAsia="Times New Roman"/>
                <w:b/>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D22A886" w14:textId="77777777" w:rsidR="00B561BE" w:rsidRDefault="00B561BE" w:rsidP="00B561BE">
            <w:pPr>
              <w:jc w:val="center"/>
              <w:rPr>
                <w:rFonts w:ascii="宋体" w:eastAsia="宋体" w:hAnsi="宋体" w:cs="宋体"/>
                <w:szCs w:val="21"/>
              </w:rPr>
            </w:pPr>
          </w:p>
        </w:tc>
        <w:tc>
          <w:tcPr>
            <w:tcW w:w="549" w:type="dxa"/>
            <w:tcBorders>
              <w:top w:val="single" w:sz="4" w:space="0" w:color="auto"/>
              <w:left w:val="single" w:sz="4" w:space="0" w:color="auto"/>
              <w:bottom w:val="single" w:sz="4" w:space="0" w:color="auto"/>
              <w:right w:val="single" w:sz="4" w:space="0" w:color="auto"/>
            </w:tcBorders>
            <w:vAlign w:val="center"/>
          </w:tcPr>
          <w:p w14:paraId="35A81970" w14:textId="59102C24" w:rsidR="00B561BE" w:rsidRDefault="00B561BE" w:rsidP="00B561BE">
            <w:pPr>
              <w:jc w:val="center"/>
              <w:rPr>
                <w:rFonts w:eastAsia="宋体"/>
                <w:szCs w:val="21"/>
              </w:rPr>
            </w:pPr>
            <w:r>
              <w:rPr>
                <w:rFonts w:eastAsia="宋体" w:hint="eastAsia"/>
                <w:szCs w:val="21"/>
              </w:rPr>
              <w:t>2</w:t>
            </w:r>
            <w:r w:rsidR="00014A2A">
              <w:rPr>
                <w:rFonts w:eastAsia="宋体"/>
                <w:szCs w:val="21"/>
              </w:rPr>
              <w:t>7</w:t>
            </w:r>
          </w:p>
        </w:tc>
        <w:tc>
          <w:tcPr>
            <w:tcW w:w="3137" w:type="dxa"/>
            <w:tcBorders>
              <w:top w:val="single" w:sz="4" w:space="0" w:color="auto"/>
              <w:left w:val="single" w:sz="4" w:space="0" w:color="auto"/>
              <w:bottom w:val="single" w:sz="4" w:space="0" w:color="auto"/>
              <w:right w:val="single" w:sz="4" w:space="0" w:color="auto"/>
            </w:tcBorders>
            <w:vAlign w:val="center"/>
          </w:tcPr>
          <w:p w14:paraId="0CE4A1CD" w14:textId="77777777" w:rsidR="00B561BE" w:rsidRDefault="00B561BE" w:rsidP="00B561BE">
            <w:pPr>
              <w:spacing w:line="300" w:lineRule="exact"/>
              <w:jc w:val="center"/>
              <w:rPr>
                <w:rFonts w:eastAsia="Times New Roman"/>
                <w:b/>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3A1FED38" w14:textId="77777777" w:rsidR="00B561BE" w:rsidRDefault="00B561BE" w:rsidP="00B561BE">
            <w:pPr>
              <w:jc w:val="center"/>
              <w:rPr>
                <w:rFonts w:eastAsia="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5DC5C93" w14:textId="77777777" w:rsidR="00B561BE" w:rsidRDefault="00B561BE" w:rsidP="00B561BE">
            <w:pPr>
              <w:jc w:val="center"/>
              <w:rPr>
                <w:rFonts w:eastAsia="Times New Roman"/>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21D86E70" w14:textId="5AE7DBE0" w:rsidR="00B561BE" w:rsidRDefault="00014A2A" w:rsidP="00B561BE">
            <w:pPr>
              <w:jc w:val="center"/>
              <w:rPr>
                <w:rFonts w:eastAsia="宋体"/>
                <w:szCs w:val="21"/>
              </w:rPr>
            </w:pPr>
            <w:r>
              <w:rPr>
                <w:rFonts w:eastAsia="宋体"/>
                <w:szCs w:val="21"/>
              </w:rPr>
              <w:t>3</w:t>
            </w:r>
            <w:r w:rsidR="00B561BE">
              <w:rPr>
                <w:rFonts w:eastAsia="宋体" w:hint="eastAsia"/>
                <w:szCs w:val="21"/>
              </w:rPr>
              <w:t>7</w:t>
            </w:r>
          </w:p>
        </w:tc>
        <w:tc>
          <w:tcPr>
            <w:tcW w:w="992" w:type="dxa"/>
            <w:tcBorders>
              <w:top w:val="single" w:sz="4" w:space="0" w:color="auto"/>
              <w:left w:val="single" w:sz="4" w:space="0" w:color="auto"/>
              <w:bottom w:val="single" w:sz="4" w:space="0" w:color="auto"/>
              <w:right w:val="single" w:sz="4" w:space="0" w:color="auto"/>
            </w:tcBorders>
            <w:vAlign w:val="center"/>
          </w:tcPr>
          <w:p w14:paraId="07117C0F" w14:textId="77777777" w:rsidR="00B561BE" w:rsidRDefault="00B561BE" w:rsidP="00B561BE">
            <w:pPr>
              <w:jc w:val="center"/>
              <w:rPr>
                <w:rFonts w:eastAsia="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4D0F5DC" w14:textId="77777777" w:rsidR="00B561BE" w:rsidRDefault="00B561BE" w:rsidP="00B561BE">
            <w:pPr>
              <w:jc w:val="center"/>
              <w:rPr>
                <w:rFonts w:eastAsia="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F74CB6C" w14:textId="77777777" w:rsidR="00B561BE" w:rsidRDefault="00B561BE" w:rsidP="00B561BE">
            <w:pPr>
              <w:jc w:val="center"/>
              <w:rPr>
                <w:rFonts w:eastAsia="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EACA12F" w14:textId="77777777" w:rsidR="00B561BE" w:rsidRDefault="00B561BE" w:rsidP="00B561BE">
            <w:pPr>
              <w:jc w:val="center"/>
              <w:rPr>
                <w:rFonts w:eastAsia="Times New Roman"/>
                <w:szCs w:val="21"/>
              </w:rPr>
            </w:pPr>
          </w:p>
        </w:tc>
        <w:tc>
          <w:tcPr>
            <w:tcW w:w="2124" w:type="dxa"/>
            <w:tcBorders>
              <w:top w:val="single" w:sz="4" w:space="0" w:color="auto"/>
              <w:left w:val="single" w:sz="4" w:space="0" w:color="auto"/>
              <w:bottom w:val="single" w:sz="4" w:space="0" w:color="auto"/>
              <w:right w:val="single" w:sz="4" w:space="0" w:color="auto"/>
            </w:tcBorders>
            <w:vAlign w:val="center"/>
          </w:tcPr>
          <w:p w14:paraId="1FB075B2" w14:textId="77777777" w:rsidR="00B561BE" w:rsidRDefault="00B561BE" w:rsidP="00B561BE">
            <w:pPr>
              <w:rPr>
                <w:rFonts w:eastAsia="Times New Roman"/>
              </w:rPr>
            </w:pPr>
          </w:p>
        </w:tc>
      </w:tr>
    </w:tbl>
    <w:p w14:paraId="47CE62BC" w14:textId="77777777" w:rsidR="005844DF" w:rsidRDefault="005844DF"/>
    <w:p w14:paraId="53AEAAB3" w14:textId="18C76F7F" w:rsidR="005844DF" w:rsidRDefault="00014A2A">
      <w:pPr>
        <w:sectPr w:rsidR="005844DF">
          <w:pgSz w:w="16838" w:h="11906" w:orient="landscape"/>
          <w:pgMar w:top="1800" w:right="1440" w:bottom="1800" w:left="1440" w:header="851" w:footer="992" w:gutter="0"/>
          <w:cols w:space="425"/>
          <w:docGrid w:type="lines" w:linePitch="312"/>
        </w:sectPr>
      </w:pPr>
      <w:r>
        <w:rPr>
          <w:rFonts w:hint="eastAsia"/>
        </w:rPr>
        <w:t>填表人：张树良</w:t>
      </w:r>
      <w:r>
        <w:rPr>
          <w:rFonts w:hint="eastAsia"/>
        </w:rPr>
        <w:t xml:space="preserve">                                                                           </w:t>
      </w:r>
      <w:r>
        <w:rPr>
          <w:rFonts w:hint="eastAsia"/>
        </w:rPr>
        <w:t>联系电话：</w:t>
      </w:r>
      <w:r>
        <w:rPr>
          <w:rFonts w:hint="eastAsia"/>
        </w:rPr>
        <w:t>1883018</w:t>
      </w:r>
      <w:r>
        <w:t>8707</w:t>
      </w:r>
    </w:p>
    <w:p w14:paraId="6ED77E26" w14:textId="77777777" w:rsidR="005844DF" w:rsidRDefault="00014A2A">
      <w:pPr>
        <w:ind w:firstLineChars="200" w:firstLine="560"/>
        <w:rPr>
          <w:sz w:val="28"/>
          <w:szCs w:val="28"/>
        </w:rPr>
      </w:pPr>
      <w:r>
        <w:rPr>
          <w:rFonts w:hint="eastAsia"/>
          <w:sz w:val="28"/>
          <w:szCs w:val="28"/>
        </w:rPr>
        <w:lastRenderedPageBreak/>
        <w:t>1.</w:t>
      </w:r>
      <w:r>
        <w:rPr>
          <w:rFonts w:hint="eastAsia"/>
          <w:sz w:val="28"/>
          <w:szCs w:val="28"/>
        </w:rPr>
        <w:t>主要工作安排部署情况（工作推进的文件、会议、培训等）</w:t>
      </w:r>
    </w:p>
    <w:p w14:paraId="5C0F71F0" w14:textId="77777777" w:rsidR="005844DF" w:rsidRDefault="00014A2A">
      <w:pPr>
        <w:rPr>
          <w:sz w:val="28"/>
          <w:szCs w:val="28"/>
        </w:rPr>
      </w:pPr>
      <w:r>
        <w:rPr>
          <w:rFonts w:hint="eastAsia"/>
          <w:sz w:val="28"/>
          <w:szCs w:val="28"/>
        </w:rPr>
        <w:t xml:space="preserve">    </w:t>
      </w:r>
    </w:p>
    <w:p w14:paraId="5792E106" w14:textId="77777777" w:rsidR="005844DF" w:rsidRDefault="00014A2A">
      <w:pPr>
        <w:ind w:firstLineChars="200" w:firstLine="560"/>
        <w:rPr>
          <w:sz w:val="28"/>
          <w:szCs w:val="28"/>
        </w:rPr>
      </w:pPr>
      <w:r>
        <w:rPr>
          <w:rFonts w:hint="eastAsia"/>
          <w:sz w:val="28"/>
          <w:szCs w:val="28"/>
        </w:rPr>
        <w:t>2.</w:t>
      </w:r>
      <w:r>
        <w:rPr>
          <w:rFonts w:hint="eastAsia"/>
          <w:sz w:val="28"/>
          <w:szCs w:val="28"/>
        </w:rPr>
        <w:t>组织多部门联合抽查情况（部门名称，抽查矿井名称、数量，发现的问题和处罚情况等）</w:t>
      </w:r>
    </w:p>
    <w:p w14:paraId="38CF7F0B" w14:textId="77777777" w:rsidR="005844DF" w:rsidRDefault="005844DF">
      <w:pPr>
        <w:ind w:firstLineChars="200" w:firstLine="560"/>
        <w:rPr>
          <w:sz w:val="28"/>
          <w:szCs w:val="28"/>
        </w:rPr>
      </w:pPr>
    </w:p>
    <w:p w14:paraId="0B499700" w14:textId="77777777" w:rsidR="005844DF" w:rsidRDefault="00014A2A">
      <w:pPr>
        <w:ind w:firstLineChars="200" w:firstLine="560"/>
        <w:rPr>
          <w:sz w:val="28"/>
          <w:szCs w:val="28"/>
        </w:rPr>
      </w:pPr>
      <w:r>
        <w:rPr>
          <w:rFonts w:hint="eastAsia"/>
          <w:sz w:val="28"/>
          <w:szCs w:val="28"/>
        </w:rPr>
        <w:t>3.</w:t>
      </w:r>
      <w:r>
        <w:rPr>
          <w:rFonts w:hint="eastAsia"/>
          <w:sz w:val="28"/>
          <w:szCs w:val="28"/>
        </w:rPr>
        <w:t>在抓抽查规范化、标准化方面取得进展或阶段性成果及工作的经验做法。</w:t>
      </w:r>
    </w:p>
    <w:p w14:paraId="213291DA" w14:textId="77777777" w:rsidR="005844DF" w:rsidRDefault="005844DF">
      <w:pPr>
        <w:rPr>
          <w:sz w:val="28"/>
          <w:szCs w:val="28"/>
        </w:rPr>
      </w:pPr>
    </w:p>
    <w:sectPr w:rsidR="005844DF">
      <w:pgSz w:w="11906" w:h="16838"/>
      <w:pgMar w:top="1440" w:right="1800" w:bottom="1440" w:left="180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WE3OTBiOWRhNzI1ZDE0MWY5NTcxYmZkN2FhZTMyNGEifQ=="/>
  </w:docVars>
  <w:rsids>
    <w:rsidRoot w:val="00BC52B7"/>
    <w:rsid w:val="00000D07"/>
    <w:rsid w:val="00014A2A"/>
    <w:rsid w:val="0001633B"/>
    <w:rsid w:val="00017102"/>
    <w:rsid w:val="00034EB8"/>
    <w:rsid w:val="00037050"/>
    <w:rsid w:val="00041AA7"/>
    <w:rsid w:val="000431B6"/>
    <w:rsid w:val="000465DD"/>
    <w:rsid w:val="000865A5"/>
    <w:rsid w:val="00087146"/>
    <w:rsid w:val="00090EDC"/>
    <w:rsid w:val="000E2C1C"/>
    <w:rsid w:val="000F3A29"/>
    <w:rsid w:val="00101ADF"/>
    <w:rsid w:val="001109E6"/>
    <w:rsid w:val="00112EF0"/>
    <w:rsid w:val="00112F80"/>
    <w:rsid w:val="00113BD2"/>
    <w:rsid w:val="001738C6"/>
    <w:rsid w:val="001816B1"/>
    <w:rsid w:val="00181C08"/>
    <w:rsid w:val="001C7F09"/>
    <w:rsid w:val="001F5695"/>
    <w:rsid w:val="002172EB"/>
    <w:rsid w:val="002220CC"/>
    <w:rsid w:val="00242895"/>
    <w:rsid w:val="00251070"/>
    <w:rsid w:val="002555D1"/>
    <w:rsid w:val="00256AD9"/>
    <w:rsid w:val="00261CE3"/>
    <w:rsid w:val="0026233B"/>
    <w:rsid w:val="0027060F"/>
    <w:rsid w:val="00287037"/>
    <w:rsid w:val="002A3C6C"/>
    <w:rsid w:val="002B4A2F"/>
    <w:rsid w:val="002E31F3"/>
    <w:rsid w:val="00335FE2"/>
    <w:rsid w:val="00343D8E"/>
    <w:rsid w:val="003445CE"/>
    <w:rsid w:val="0036287C"/>
    <w:rsid w:val="00365B12"/>
    <w:rsid w:val="003759D4"/>
    <w:rsid w:val="00387DF4"/>
    <w:rsid w:val="003A5446"/>
    <w:rsid w:val="003B34EB"/>
    <w:rsid w:val="003B67C0"/>
    <w:rsid w:val="003C28FE"/>
    <w:rsid w:val="0041684B"/>
    <w:rsid w:val="00425BBA"/>
    <w:rsid w:val="0045547F"/>
    <w:rsid w:val="00475DB1"/>
    <w:rsid w:val="004800B4"/>
    <w:rsid w:val="00486919"/>
    <w:rsid w:val="004D3E03"/>
    <w:rsid w:val="004F56A7"/>
    <w:rsid w:val="004F6E18"/>
    <w:rsid w:val="00506200"/>
    <w:rsid w:val="00523BDB"/>
    <w:rsid w:val="00534D8A"/>
    <w:rsid w:val="0055558C"/>
    <w:rsid w:val="005844DF"/>
    <w:rsid w:val="005A3D05"/>
    <w:rsid w:val="005A7AA9"/>
    <w:rsid w:val="005B27CF"/>
    <w:rsid w:val="005B2F19"/>
    <w:rsid w:val="005C04D7"/>
    <w:rsid w:val="005C4960"/>
    <w:rsid w:val="005D2E99"/>
    <w:rsid w:val="005E5C37"/>
    <w:rsid w:val="005F31BB"/>
    <w:rsid w:val="005F667C"/>
    <w:rsid w:val="006007E9"/>
    <w:rsid w:val="006030EF"/>
    <w:rsid w:val="00611545"/>
    <w:rsid w:val="0061351A"/>
    <w:rsid w:val="00613E73"/>
    <w:rsid w:val="00626F2E"/>
    <w:rsid w:val="00636EEF"/>
    <w:rsid w:val="00640EA8"/>
    <w:rsid w:val="00660B38"/>
    <w:rsid w:val="006743C3"/>
    <w:rsid w:val="006778E0"/>
    <w:rsid w:val="006B309C"/>
    <w:rsid w:val="006C6D36"/>
    <w:rsid w:val="0070592A"/>
    <w:rsid w:val="007613CA"/>
    <w:rsid w:val="00773508"/>
    <w:rsid w:val="007746AB"/>
    <w:rsid w:val="007A052C"/>
    <w:rsid w:val="007A603F"/>
    <w:rsid w:val="007C121F"/>
    <w:rsid w:val="007C188A"/>
    <w:rsid w:val="007D3C0D"/>
    <w:rsid w:val="00820A48"/>
    <w:rsid w:val="00821D9E"/>
    <w:rsid w:val="00841625"/>
    <w:rsid w:val="00851276"/>
    <w:rsid w:val="0086632C"/>
    <w:rsid w:val="008674A8"/>
    <w:rsid w:val="00871CFB"/>
    <w:rsid w:val="008A0FD7"/>
    <w:rsid w:val="008B3F87"/>
    <w:rsid w:val="008B7874"/>
    <w:rsid w:val="008D3E9A"/>
    <w:rsid w:val="008D781D"/>
    <w:rsid w:val="00904B4B"/>
    <w:rsid w:val="00906306"/>
    <w:rsid w:val="009305A2"/>
    <w:rsid w:val="0093287C"/>
    <w:rsid w:val="009340C7"/>
    <w:rsid w:val="00935E54"/>
    <w:rsid w:val="00937BA3"/>
    <w:rsid w:val="00950A2B"/>
    <w:rsid w:val="00952C2D"/>
    <w:rsid w:val="00961141"/>
    <w:rsid w:val="00975591"/>
    <w:rsid w:val="00983EC9"/>
    <w:rsid w:val="009872B7"/>
    <w:rsid w:val="009A4A6F"/>
    <w:rsid w:val="009A60CD"/>
    <w:rsid w:val="009C584F"/>
    <w:rsid w:val="009D1651"/>
    <w:rsid w:val="009E02D8"/>
    <w:rsid w:val="009F0EDB"/>
    <w:rsid w:val="009F0FBE"/>
    <w:rsid w:val="009F2E61"/>
    <w:rsid w:val="00A01E64"/>
    <w:rsid w:val="00A0338D"/>
    <w:rsid w:val="00A039DF"/>
    <w:rsid w:val="00A05670"/>
    <w:rsid w:val="00A134F3"/>
    <w:rsid w:val="00A32BA6"/>
    <w:rsid w:val="00A663A2"/>
    <w:rsid w:val="00A7332B"/>
    <w:rsid w:val="00A747C8"/>
    <w:rsid w:val="00A75515"/>
    <w:rsid w:val="00A96916"/>
    <w:rsid w:val="00B13240"/>
    <w:rsid w:val="00B16A9D"/>
    <w:rsid w:val="00B22893"/>
    <w:rsid w:val="00B330F3"/>
    <w:rsid w:val="00B41410"/>
    <w:rsid w:val="00B41D09"/>
    <w:rsid w:val="00B561BE"/>
    <w:rsid w:val="00B57A48"/>
    <w:rsid w:val="00B625F9"/>
    <w:rsid w:val="00B75A74"/>
    <w:rsid w:val="00B77801"/>
    <w:rsid w:val="00BA47E3"/>
    <w:rsid w:val="00BA49A5"/>
    <w:rsid w:val="00BA5879"/>
    <w:rsid w:val="00BA7DB5"/>
    <w:rsid w:val="00BC52B7"/>
    <w:rsid w:val="00BD7146"/>
    <w:rsid w:val="00BE2200"/>
    <w:rsid w:val="00BF3983"/>
    <w:rsid w:val="00BF52BB"/>
    <w:rsid w:val="00C12917"/>
    <w:rsid w:val="00C14A1F"/>
    <w:rsid w:val="00C17ECE"/>
    <w:rsid w:val="00C25B00"/>
    <w:rsid w:val="00C36B14"/>
    <w:rsid w:val="00C40BD1"/>
    <w:rsid w:val="00C41AAE"/>
    <w:rsid w:val="00C42093"/>
    <w:rsid w:val="00C66FCB"/>
    <w:rsid w:val="00C85514"/>
    <w:rsid w:val="00CA0F95"/>
    <w:rsid w:val="00CD66A3"/>
    <w:rsid w:val="00CF1148"/>
    <w:rsid w:val="00CF30ED"/>
    <w:rsid w:val="00CF52BE"/>
    <w:rsid w:val="00D00A83"/>
    <w:rsid w:val="00D03269"/>
    <w:rsid w:val="00D27EC0"/>
    <w:rsid w:val="00D4059F"/>
    <w:rsid w:val="00D470F8"/>
    <w:rsid w:val="00D671A7"/>
    <w:rsid w:val="00D72BEE"/>
    <w:rsid w:val="00D74CF0"/>
    <w:rsid w:val="00D90A97"/>
    <w:rsid w:val="00D95C9A"/>
    <w:rsid w:val="00DA11AA"/>
    <w:rsid w:val="00DA60D3"/>
    <w:rsid w:val="00DB7BCF"/>
    <w:rsid w:val="00DC4B14"/>
    <w:rsid w:val="00DC6F79"/>
    <w:rsid w:val="00DD18EE"/>
    <w:rsid w:val="00DD5C8D"/>
    <w:rsid w:val="00DE0340"/>
    <w:rsid w:val="00DE4962"/>
    <w:rsid w:val="00E00372"/>
    <w:rsid w:val="00E0628D"/>
    <w:rsid w:val="00E16978"/>
    <w:rsid w:val="00E172F1"/>
    <w:rsid w:val="00E24FE7"/>
    <w:rsid w:val="00E2717B"/>
    <w:rsid w:val="00E36132"/>
    <w:rsid w:val="00E42861"/>
    <w:rsid w:val="00E447D8"/>
    <w:rsid w:val="00E51366"/>
    <w:rsid w:val="00E61588"/>
    <w:rsid w:val="00E66BC5"/>
    <w:rsid w:val="00E92029"/>
    <w:rsid w:val="00EC1EAC"/>
    <w:rsid w:val="00EC26BF"/>
    <w:rsid w:val="00EF2712"/>
    <w:rsid w:val="00F2135A"/>
    <w:rsid w:val="00F331DC"/>
    <w:rsid w:val="00F36164"/>
    <w:rsid w:val="00F540A6"/>
    <w:rsid w:val="00F83554"/>
    <w:rsid w:val="00F92616"/>
    <w:rsid w:val="00FA470F"/>
    <w:rsid w:val="00FB4FE1"/>
    <w:rsid w:val="00FB68ED"/>
    <w:rsid w:val="00FD2351"/>
    <w:rsid w:val="00FE52F3"/>
    <w:rsid w:val="066E65DE"/>
    <w:rsid w:val="0C924FC6"/>
    <w:rsid w:val="0FB70F4C"/>
    <w:rsid w:val="117E4646"/>
    <w:rsid w:val="1772151F"/>
    <w:rsid w:val="194518C3"/>
    <w:rsid w:val="1C974305"/>
    <w:rsid w:val="22C60252"/>
    <w:rsid w:val="243F1C90"/>
    <w:rsid w:val="2C9119E8"/>
    <w:rsid w:val="30762F46"/>
    <w:rsid w:val="35B2325A"/>
    <w:rsid w:val="375429F3"/>
    <w:rsid w:val="3AAB0BF8"/>
    <w:rsid w:val="443F1954"/>
    <w:rsid w:val="44670E6E"/>
    <w:rsid w:val="46680CB8"/>
    <w:rsid w:val="47465FED"/>
    <w:rsid w:val="483376F0"/>
    <w:rsid w:val="4B89173D"/>
    <w:rsid w:val="4F372819"/>
    <w:rsid w:val="4F6D422F"/>
    <w:rsid w:val="53572F8E"/>
    <w:rsid w:val="54C22BC1"/>
    <w:rsid w:val="558E1427"/>
    <w:rsid w:val="57BD7EF3"/>
    <w:rsid w:val="5A802B13"/>
    <w:rsid w:val="5D783F86"/>
    <w:rsid w:val="5E8951B6"/>
    <w:rsid w:val="5F6E4FA9"/>
    <w:rsid w:val="62A537A6"/>
    <w:rsid w:val="631156D0"/>
    <w:rsid w:val="67604E2F"/>
    <w:rsid w:val="684814B0"/>
    <w:rsid w:val="6C636389"/>
    <w:rsid w:val="6CA06D55"/>
    <w:rsid w:val="710E25CD"/>
    <w:rsid w:val="71857064"/>
    <w:rsid w:val="74CF49A3"/>
    <w:rsid w:val="781B5734"/>
    <w:rsid w:val="7B5B675F"/>
    <w:rsid w:val="7E917CEA"/>
    <w:rsid w:val="7F5D5F51"/>
    <w:rsid w:val="7FAB0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D19BE"/>
  <w15:docId w15:val="{E6866329-0408-4B28-8F78-24F54EC3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c">
    <w:name w:val="List Paragraph"/>
    <w:basedOn w:val="a"/>
    <w:uiPriority w:val="34"/>
    <w:qFormat/>
    <w:pPr>
      <w:ind w:firstLineChars="200" w:firstLine="420"/>
    </w:p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637</Words>
  <Characters>3635</Characters>
  <Application>Microsoft Office Word</Application>
  <DocSecurity>0</DocSecurity>
  <Lines>30</Lines>
  <Paragraphs>8</Paragraphs>
  <ScaleCrop>false</ScaleCrop>
  <Company>Hewlett-Packard</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李士珍</dc:creator>
  <cp:lastModifiedBy>张书良</cp:lastModifiedBy>
  <cp:revision>3</cp:revision>
  <cp:lastPrinted>2018-07-19T07:58:00Z</cp:lastPrinted>
  <dcterms:created xsi:type="dcterms:W3CDTF">2022-05-22T08:06:00Z</dcterms:created>
  <dcterms:modified xsi:type="dcterms:W3CDTF">2022-05-22T08:10:00Z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8B6F39D3BB0D472FA88418F2174D4CE6</vt:lpwstr>
  </property>
</Properties>
</file>